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D9" w:rsidRPr="007920FA" w:rsidRDefault="001E26D9" w:rsidP="007920FA">
      <w:pPr>
        <w:keepNext/>
        <w:outlineLvl w:val="8"/>
        <w:rPr>
          <w:rFonts w:eastAsia="Calibri"/>
          <w:bCs/>
          <w:lang w:val="en-US" w:eastAsia="en-US"/>
        </w:rPr>
      </w:pPr>
      <w:r w:rsidRPr="007920FA">
        <w:rPr>
          <w:rFonts w:eastAsia="Calibri"/>
          <w:bCs/>
          <w:lang w:eastAsia="en-US"/>
        </w:rPr>
        <w:t>Образец № 5-2</w:t>
      </w:r>
    </w:p>
    <w:p w:rsidR="001E26D9" w:rsidRPr="007920FA" w:rsidRDefault="001E26D9" w:rsidP="001E26D9">
      <w:pPr>
        <w:keepNext/>
        <w:jc w:val="center"/>
        <w:outlineLvl w:val="8"/>
        <w:rPr>
          <w:rFonts w:eastAsia="Calibri"/>
          <w:b/>
          <w:sz w:val="32"/>
          <w:szCs w:val="32"/>
          <w:u w:val="single"/>
          <w:lang w:val="en-US" w:eastAsia="en-US"/>
        </w:rPr>
      </w:pPr>
      <w:r w:rsidRPr="007920FA">
        <w:rPr>
          <w:rFonts w:eastAsia="Calibri"/>
          <w:b/>
          <w:sz w:val="32"/>
          <w:szCs w:val="32"/>
          <w:u w:val="single"/>
          <w:lang w:val="en-US" w:eastAsia="en-US"/>
        </w:rPr>
        <w:t xml:space="preserve">П Р О Е К </w:t>
      </w:r>
      <w:proofErr w:type="gramStart"/>
      <w:r w:rsidRPr="007920FA">
        <w:rPr>
          <w:rFonts w:eastAsia="Calibri"/>
          <w:b/>
          <w:sz w:val="32"/>
          <w:szCs w:val="32"/>
          <w:u w:val="single"/>
          <w:lang w:val="en-US" w:eastAsia="en-US"/>
        </w:rPr>
        <w:t>Т  Н</w:t>
      </w:r>
      <w:proofErr w:type="gramEnd"/>
      <w:r w:rsidRPr="007920FA">
        <w:rPr>
          <w:rFonts w:eastAsia="Calibri"/>
          <w:b/>
          <w:sz w:val="32"/>
          <w:szCs w:val="32"/>
          <w:u w:val="single"/>
          <w:lang w:val="en-US" w:eastAsia="en-US"/>
        </w:rPr>
        <w:t xml:space="preserve"> А  Д О Г О В О Р </w:t>
      </w:r>
    </w:p>
    <w:p w:rsidR="00FF4FEF" w:rsidRDefault="00FF4FEF" w:rsidP="00FF4FEF">
      <w:pPr>
        <w:jc w:val="center"/>
        <w:outlineLvl w:val="0"/>
        <w:rPr>
          <w:rFonts w:eastAsia="Calibri"/>
          <w:b/>
          <w:lang w:val="en-US" w:eastAsia="en-US"/>
        </w:rPr>
      </w:pPr>
      <w:r w:rsidRPr="00147724">
        <w:rPr>
          <w:b/>
          <w:lang w:eastAsia="en-US"/>
        </w:rPr>
        <w:t>№_______________</w:t>
      </w:r>
    </w:p>
    <w:p w:rsidR="001E26D9" w:rsidRPr="007920FA" w:rsidRDefault="001E26D9" w:rsidP="00FF4FEF">
      <w:pPr>
        <w:jc w:val="center"/>
        <w:outlineLvl w:val="0"/>
        <w:rPr>
          <w:lang w:val="en-US" w:eastAsia="en-US"/>
        </w:rPr>
      </w:pPr>
      <w:r w:rsidRPr="007920FA">
        <w:rPr>
          <w:rFonts w:eastAsia="Calibri"/>
          <w:lang w:eastAsia="en-US"/>
        </w:rPr>
        <w:t xml:space="preserve">За обособена позиция №3 </w:t>
      </w:r>
    </w:p>
    <w:p w:rsidR="00324BAE" w:rsidRPr="00324BAE" w:rsidRDefault="00324BAE" w:rsidP="00324BAE">
      <w:pPr>
        <w:autoSpaceDN w:val="0"/>
        <w:ind w:firstLine="708"/>
        <w:jc w:val="both"/>
      </w:pPr>
      <w:r w:rsidRPr="00324BAE">
        <w:t>по Проект:</w:t>
      </w:r>
      <w:r w:rsidRPr="00324BAE">
        <w:rPr>
          <w:lang w:val="en-US" w:eastAsia="en-US"/>
        </w:rPr>
        <w:t xml:space="preserve"> BG05SFOP001-4.001</w:t>
      </w:r>
      <w:r w:rsidRPr="00324BAE">
        <w:rPr>
          <w:lang w:eastAsia="en-US"/>
        </w:rPr>
        <w:t>-0005-С01/24.02.2016 г.</w:t>
      </w:r>
      <w:r w:rsidRPr="00324BAE">
        <w:t xml:space="preserve"> </w:t>
      </w:r>
      <w:r w:rsidRPr="00324BAE">
        <w:rPr>
          <w:lang w:val="en-US" w:eastAsia="en-US"/>
        </w:rPr>
        <w:t xml:space="preserve"> „</w:t>
      </w:r>
      <w:proofErr w:type="spellStart"/>
      <w:r w:rsidRPr="00324BAE">
        <w:rPr>
          <w:lang w:val="en-US" w:eastAsia="en-US"/>
        </w:rPr>
        <w:t>Ефективно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функциониране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на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Областен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информационен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център</w:t>
      </w:r>
      <w:proofErr w:type="spellEnd"/>
      <w:r w:rsidRPr="00324BAE">
        <w:rPr>
          <w:lang w:val="en-US" w:eastAsia="en-US"/>
        </w:rPr>
        <w:t xml:space="preserve"> - </w:t>
      </w:r>
      <w:proofErr w:type="spellStart"/>
      <w:r w:rsidRPr="00324BAE">
        <w:rPr>
          <w:lang w:val="en-US" w:eastAsia="en-US"/>
        </w:rPr>
        <w:t>Русе</w:t>
      </w:r>
      <w:proofErr w:type="spellEnd"/>
      <w:r w:rsidRPr="00324BAE">
        <w:rPr>
          <w:lang w:val="en-US" w:eastAsia="en-US"/>
        </w:rPr>
        <w:t xml:space="preserve">“ </w:t>
      </w:r>
      <w:proofErr w:type="spellStart"/>
      <w:r w:rsidRPr="00324BAE">
        <w:rPr>
          <w:lang w:val="en-US" w:eastAsia="en-US"/>
        </w:rPr>
        <w:t>по</w:t>
      </w:r>
      <w:proofErr w:type="spellEnd"/>
      <w:r w:rsidRPr="00324BAE">
        <w:rPr>
          <w:lang w:val="en-US" w:eastAsia="en-US"/>
        </w:rPr>
        <w:t xml:space="preserve"> </w:t>
      </w:r>
      <w:r w:rsidRPr="00324BAE">
        <w:rPr>
          <w:lang w:eastAsia="en-US"/>
        </w:rPr>
        <w:t>процедура</w:t>
      </w:r>
      <w:r w:rsidRPr="00324BAE">
        <w:rPr>
          <w:lang w:val="en-US" w:eastAsia="en-US"/>
        </w:rPr>
        <w:t xml:space="preserve"> BG05SFOP001-4.001 </w:t>
      </w:r>
      <w:proofErr w:type="spellStart"/>
      <w:r w:rsidRPr="00324BAE">
        <w:rPr>
          <w:lang w:val="en-US" w:eastAsia="en-US"/>
        </w:rPr>
        <w:t>за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директно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предоставяне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на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безвъзмездна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финансова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помощ</w:t>
      </w:r>
      <w:proofErr w:type="spellEnd"/>
      <w:r w:rsidRPr="00324BAE">
        <w:rPr>
          <w:lang w:val="en-US" w:eastAsia="en-US"/>
        </w:rPr>
        <w:t xml:space="preserve"> „</w:t>
      </w:r>
      <w:proofErr w:type="spellStart"/>
      <w:r w:rsidRPr="00324BAE">
        <w:rPr>
          <w:lang w:val="en-US" w:eastAsia="en-US"/>
        </w:rPr>
        <w:t>Осигуряване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функционирането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на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националната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мрежа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от</w:t>
      </w:r>
      <w:proofErr w:type="spellEnd"/>
      <w:r w:rsidRPr="00324BAE">
        <w:rPr>
          <w:lang w:val="en-US" w:eastAsia="en-US"/>
        </w:rPr>
        <w:t xml:space="preserve"> 27 </w:t>
      </w:r>
      <w:proofErr w:type="spellStart"/>
      <w:r w:rsidRPr="00324BAE">
        <w:rPr>
          <w:lang w:val="en-US" w:eastAsia="en-US"/>
        </w:rPr>
        <w:t>областни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информационни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центрове</w:t>
      </w:r>
      <w:proofErr w:type="spellEnd"/>
      <w:r w:rsidRPr="00324BAE">
        <w:rPr>
          <w:lang w:val="en-US" w:eastAsia="en-US"/>
        </w:rPr>
        <w:t xml:space="preserve">“, </w:t>
      </w:r>
      <w:proofErr w:type="spellStart"/>
      <w:r w:rsidRPr="00324BAE">
        <w:rPr>
          <w:lang w:val="en-US" w:eastAsia="en-US"/>
        </w:rPr>
        <w:t>Оперативна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програма</w:t>
      </w:r>
      <w:proofErr w:type="spellEnd"/>
      <w:r w:rsidRPr="00324BAE">
        <w:rPr>
          <w:lang w:val="en-US" w:eastAsia="en-US"/>
        </w:rPr>
        <w:t xml:space="preserve"> „</w:t>
      </w:r>
      <w:proofErr w:type="spellStart"/>
      <w:r w:rsidRPr="00324BAE">
        <w:rPr>
          <w:lang w:val="en-US" w:eastAsia="en-US"/>
        </w:rPr>
        <w:t>Добро</w:t>
      </w:r>
      <w:proofErr w:type="spellEnd"/>
      <w:r w:rsidRPr="00324BAE">
        <w:rPr>
          <w:lang w:val="en-US" w:eastAsia="en-US"/>
        </w:rPr>
        <w:t xml:space="preserve"> </w:t>
      </w:r>
      <w:proofErr w:type="spellStart"/>
      <w:r w:rsidRPr="00324BAE">
        <w:rPr>
          <w:lang w:val="en-US" w:eastAsia="en-US"/>
        </w:rPr>
        <w:t>управление</w:t>
      </w:r>
      <w:proofErr w:type="spellEnd"/>
      <w:r w:rsidRPr="00324BAE">
        <w:rPr>
          <w:lang w:val="en-US" w:eastAsia="en-US"/>
        </w:rPr>
        <w:t>“</w:t>
      </w:r>
    </w:p>
    <w:p w:rsidR="001E26D9" w:rsidRPr="007920FA" w:rsidRDefault="001E26D9" w:rsidP="007920FA">
      <w:pPr>
        <w:outlineLvl w:val="0"/>
        <w:rPr>
          <w:b/>
          <w:lang w:val="en-US" w:eastAsia="en-US"/>
        </w:rPr>
      </w:pPr>
    </w:p>
    <w:p w:rsidR="001E26D9" w:rsidRPr="00147724" w:rsidRDefault="001E26D9" w:rsidP="001E26D9">
      <w:pPr>
        <w:spacing w:after="120"/>
        <w:ind w:firstLine="709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Днес, .......................... 2016 г. на основание чл.112, ал.1 от Закона за обществените поръчки и чл.68, ал.1 от Правилника за прилагане на Закона за обществените поръчки, след проведено публично състезание по реда на ЗОП</w:t>
      </w:r>
      <w:r w:rsidR="007920FA" w:rsidRPr="007920FA">
        <w:t xml:space="preserve"> </w:t>
      </w:r>
      <w:r w:rsidR="007920FA" w:rsidRPr="007920FA">
        <w:rPr>
          <w:szCs w:val="20"/>
          <w:lang w:eastAsia="en-US"/>
        </w:rPr>
        <w:t xml:space="preserve">и във връзка с </w:t>
      </w:r>
      <w:proofErr w:type="spellStart"/>
      <w:r w:rsidR="007920FA" w:rsidRPr="007920FA">
        <w:rPr>
          <w:szCs w:val="20"/>
          <w:lang w:val="en-US" w:eastAsia="en-US"/>
        </w:rPr>
        <w:t>проект</w:t>
      </w:r>
      <w:proofErr w:type="spellEnd"/>
      <w:r w:rsidR="007920FA" w:rsidRPr="007920FA">
        <w:rPr>
          <w:szCs w:val="20"/>
          <w:lang w:val="en-US" w:eastAsia="en-US"/>
        </w:rPr>
        <w:t xml:space="preserve"> BG05SFOP001-4.001</w:t>
      </w:r>
      <w:r w:rsidR="007920FA" w:rsidRPr="007920FA">
        <w:rPr>
          <w:szCs w:val="20"/>
          <w:lang w:eastAsia="en-US"/>
        </w:rPr>
        <w:t xml:space="preserve">-0005-С01/24.02.2016 г. </w:t>
      </w:r>
      <w:r w:rsidR="007920FA" w:rsidRPr="007920FA">
        <w:rPr>
          <w:szCs w:val="20"/>
          <w:lang w:val="en-US" w:eastAsia="en-US"/>
        </w:rPr>
        <w:t>„</w:t>
      </w:r>
      <w:proofErr w:type="spellStart"/>
      <w:r w:rsidR="007920FA" w:rsidRPr="007920FA">
        <w:rPr>
          <w:szCs w:val="20"/>
          <w:lang w:val="en-US" w:eastAsia="en-US"/>
        </w:rPr>
        <w:t>Ефективно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функциониране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на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Областен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информационен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център</w:t>
      </w:r>
      <w:proofErr w:type="spellEnd"/>
      <w:r w:rsidR="007920FA" w:rsidRPr="007920FA">
        <w:rPr>
          <w:szCs w:val="20"/>
          <w:lang w:val="en-US" w:eastAsia="en-US"/>
        </w:rPr>
        <w:t xml:space="preserve"> - </w:t>
      </w:r>
      <w:proofErr w:type="spellStart"/>
      <w:r w:rsidR="007920FA" w:rsidRPr="007920FA">
        <w:rPr>
          <w:szCs w:val="20"/>
          <w:lang w:val="en-US" w:eastAsia="en-US"/>
        </w:rPr>
        <w:t>Русе</w:t>
      </w:r>
      <w:proofErr w:type="spellEnd"/>
      <w:r w:rsidR="007920FA" w:rsidRPr="007920FA">
        <w:rPr>
          <w:szCs w:val="20"/>
          <w:lang w:val="en-US" w:eastAsia="en-US"/>
        </w:rPr>
        <w:t xml:space="preserve">“ </w:t>
      </w:r>
      <w:proofErr w:type="spellStart"/>
      <w:r w:rsidR="007920FA" w:rsidRPr="007920FA">
        <w:rPr>
          <w:szCs w:val="20"/>
          <w:lang w:val="en-US" w:eastAsia="en-US"/>
        </w:rPr>
        <w:t>по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процедура</w:t>
      </w:r>
      <w:proofErr w:type="spellEnd"/>
      <w:r w:rsidR="007920FA" w:rsidRPr="007920FA">
        <w:rPr>
          <w:szCs w:val="20"/>
          <w:lang w:val="en-US" w:eastAsia="en-US"/>
        </w:rPr>
        <w:t xml:space="preserve"> BG05SFOP001-4.001 </w:t>
      </w:r>
      <w:proofErr w:type="spellStart"/>
      <w:r w:rsidR="007920FA" w:rsidRPr="007920FA">
        <w:rPr>
          <w:szCs w:val="20"/>
          <w:lang w:val="en-US" w:eastAsia="en-US"/>
        </w:rPr>
        <w:t>за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директно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предоставяне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на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безвъзмездна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финансова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помощ</w:t>
      </w:r>
      <w:proofErr w:type="spellEnd"/>
      <w:r w:rsidR="007920FA" w:rsidRPr="007920FA">
        <w:rPr>
          <w:szCs w:val="20"/>
          <w:lang w:val="en-US" w:eastAsia="en-US"/>
        </w:rPr>
        <w:t xml:space="preserve"> „</w:t>
      </w:r>
      <w:proofErr w:type="spellStart"/>
      <w:r w:rsidR="007920FA" w:rsidRPr="007920FA">
        <w:rPr>
          <w:szCs w:val="20"/>
          <w:lang w:val="en-US" w:eastAsia="en-US"/>
        </w:rPr>
        <w:t>Осигуряване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функционирането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на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националната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мрежа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от</w:t>
      </w:r>
      <w:proofErr w:type="spellEnd"/>
      <w:r w:rsidR="007920FA" w:rsidRPr="007920FA">
        <w:rPr>
          <w:szCs w:val="20"/>
          <w:lang w:val="en-US" w:eastAsia="en-US"/>
        </w:rPr>
        <w:t xml:space="preserve"> 27 </w:t>
      </w:r>
      <w:proofErr w:type="spellStart"/>
      <w:r w:rsidR="007920FA" w:rsidRPr="007920FA">
        <w:rPr>
          <w:szCs w:val="20"/>
          <w:lang w:val="en-US" w:eastAsia="en-US"/>
        </w:rPr>
        <w:t>областни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информационни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центрове</w:t>
      </w:r>
      <w:proofErr w:type="spellEnd"/>
      <w:r w:rsidR="007920FA" w:rsidRPr="007920FA">
        <w:rPr>
          <w:szCs w:val="20"/>
          <w:lang w:val="en-US" w:eastAsia="en-US"/>
        </w:rPr>
        <w:t xml:space="preserve">“, </w:t>
      </w:r>
      <w:proofErr w:type="spellStart"/>
      <w:r w:rsidR="007920FA" w:rsidRPr="007920FA">
        <w:rPr>
          <w:szCs w:val="20"/>
          <w:lang w:val="en-US" w:eastAsia="en-US"/>
        </w:rPr>
        <w:t>Оперативна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програма</w:t>
      </w:r>
      <w:proofErr w:type="spellEnd"/>
      <w:r w:rsidR="007920FA" w:rsidRPr="007920FA">
        <w:rPr>
          <w:szCs w:val="20"/>
          <w:lang w:val="en-US" w:eastAsia="en-US"/>
        </w:rPr>
        <w:t xml:space="preserve"> „</w:t>
      </w:r>
      <w:proofErr w:type="spellStart"/>
      <w:r w:rsidR="007920FA" w:rsidRPr="007920FA">
        <w:rPr>
          <w:szCs w:val="20"/>
          <w:lang w:val="en-US" w:eastAsia="en-US"/>
        </w:rPr>
        <w:t>Добро</w:t>
      </w:r>
      <w:proofErr w:type="spellEnd"/>
      <w:r w:rsidR="007920FA" w:rsidRPr="007920FA">
        <w:rPr>
          <w:szCs w:val="20"/>
          <w:lang w:val="en-US" w:eastAsia="en-US"/>
        </w:rPr>
        <w:t xml:space="preserve"> </w:t>
      </w:r>
      <w:proofErr w:type="spellStart"/>
      <w:r w:rsidR="007920FA" w:rsidRPr="007920FA">
        <w:rPr>
          <w:szCs w:val="20"/>
          <w:lang w:val="en-US" w:eastAsia="en-US"/>
        </w:rPr>
        <w:t>управление</w:t>
      </w:r>
      <w:proofErr w:type="spellEnd"/>
      <w:r w:rsidR="007920FA" w:rsidRPr="007920FA">
        <w:rPr>
          <w:szCs w:val="20"/>
          <w:lang w:val="en-US" w:eastAsia="en-US"/>
        </w:rPr>
        <w:t>“</w:t>
      </w:r>
      <w:r w:rsidRPr="00147724">
        <w:rPr>
          <w:szCs w:val="20"/>
          <w:lang w:eastAsia="en-US"/>
        </w:rPr>
        <w:t>, се сключи този договор между</w:t>
      </w:r>
    </w:p>
    <w:p w:rsidR="001E26D9" w:rsidRPr="00147724" w:rsidRDefault="001E26D9" w:rsidP="001E26D9">
      <w:pPr>
        <w:spacing w:after="120"/>
        <w:ind w:firstLine="709"/>
        <w:rPr>
          <w:szCs w:val="20"/>
          <w:lang w:eastAsia="en-US"/>
        </w:rPr>
      </w:pPr>
    </w:p>
    <w:p w:rsidR="007920FA" w:rsidRPr="007920FA" w:rsidRDefault="001E26D9" w:rsidP="001E26D9">
      <w:pPr>
        <w:numPr>
          <w:ilvl w:val="0"/>
          <w:numId w:val="1"/>
        </w:numPr>
        <w:spacing w:after="200" w:line="276" w:lineRule="auto"/>
        <w:ind w:hanging="294"/>
        <w:contextualSpacing/>
        <w:jc w:val="both"/>
        <w:rPr>
          <w:szCs w:val="20"/>
          <w:lang w:eastAsia="en-US"/>
        </w:rPr>
      </w:pPr>
      <w:r w:rsidRPr="00147724">
        <w:rPr>
          <w:b/>
          <w:szCs w:val="20"/>
          <w:lang w:eastAsia="en-US"/>
        </w:rPr>
        <w:t>ОБЩИНА РУСЕ,</w:t>
      </w:r>
      <w:r w:rsidRPr="00147724">
        <w:rPr>
          <w:szCs w:val="20"/>
          <w:lang w:eastAsia="en-US"/>
        </w:rPr>
        <w:t xml:space="preserve"> представлявана от </w:t>
      </w:r>
      <w:r w:rsidRPr="00147724">
        <w:rPr>
          <w:b/>
          <w:szCs w:val="20"/>
          <w:lang w:eastAsia="en-US"/>
        </w:rPr>
        <w:t xml:space="preserve">Кмета ПЛАМЕН ПАСЕВ </w:t>
      </w:r>
    </w:p>
    <w:p w:rsidR="001E26D9" w:rsidRPr="007920FA" w:rsidRDefault="001E26D9" w:rsidP="007920FA">
      <w:pPr>
        <w:spacing w:after="200" w:line="276" w:lineRule="auto"/>
        <w:contextualSpacing/>
        <w:jc w:val="both"/>
        <w:rPr>
          <w:szCs w:val="20"/>
          <w:lang w:eastAsia="en-US"/>
        </w:rPr>
      </w:pPr>
      <w:r w:rsidRPr="00147724">
        <w:rPr>
          <w:b/>
          <w:szCs w:val="20"/>
          <w:lang w:eastAsia="en-US"/>
        </w:rPr>
        <w:t>СТОИЛОВ</w:t>
      </w:r>
      <w:r w:rsidRPr="00147724">
        <w:rPr>
          <w:szCs w:val="20"/>
          <w:lang w:eastAsia="en-US"/>
        </w:rPr>
        <w:t xml:space="preserve">, </w:t>
      </w:r>
      <w:r w:rsidRPr="007920FA">
        <w:rPr>
          <w:szCs w:val="20"/>
          <w:lang w:eastAsia="en-US"/>
        </w:rPr>
        <w:t xml:space="preserve">адрес: пл. „Свобода” № 6, ЕИК по Булстат: 000530632, наричана по-долу </w:t>
      </w:r>
      <w:r w:rsidRPr="007920FA">
        <w:rPr>
          <w:b/>
          <w:szCs w:val="20"/>
          <w:lang w:eastAsia="en-US"/>
        </w:rPr>
        <w:t>ВЪЗЛОЖИТЕЛ,</w:t>
      </w:r>
      <w:r w:rsidRPr="007920FA">
        <w:rPr>
          <w:szCs w:val="20"/>
          <w:lang w:eastAsia="en-US"/>
        </w:rPr>
        <w:t xml:space="preserve"> от една страна</w:t>
      </w:r>
    </w:p>
    <w:p w:rsidR="001E26D9" w:rsidRPr="00147724" w:rsidRDefault="001E26D9" w:rsidP="001E26D9">
      <w:pPr>
        <w:spacing w:after="120"/>
        <w:ind w:firstLine="720"/>
        <w:jc w:val="center"/>
        <w:rPr>
          <w:szCs w:val="20"/>
          <w:lang w:eastAsia="en-US"/>
        </w:rPr>
      </w:pPr>
      <w:r w:rsidRPr="00147724">
        <w:rPr>
          <w:szCs w:val="20"/>
          <w:lang w:eastAsia="en-US"/>
        </w:rPr>
        <w:t>и</w:t>
      </w:r>
    </w:p>
    <w:p w:rsidR="007920FA" w:rsidRPr="007920FA" w:rsidRDefault="001E26D9" w:rsidP="001E26D9">
      <w:pPr>
        <w:numPr>
          <w:ilvl w:val="0"/>
          <w:numId w:val="1"/>
        </w:numPr>
        <w:spacing w:after="200" w:line="276" w:lineRule="auto"/>
        <w:ind w:hanging="294"/>
        <w:contextualSpacing/>
        <w:jc w:val="both"/>
        <w:rPr>
          <w:b/>
          <w:szCs w:val="20"/>
          <w:lang w:eastAsia="en-US"/>
        </w:rPr>
      </w:pPr>
      <w:r w:rsidRPr="00147724">
        <w:rPr>
          <w:szCs w:val="20"/>
          <w:lang w:eastAsia="en-US"/>
        </w:rPr>
        <w:t>………………….</w:t>
      </w:r>
      <w:r w:rsidRPr="00147724">
        <w:rPr>
          <w:b/>
          <w:szCs w:val="20"/>
          <w:lang w:eastAsia="en-US"/>
        </w:rPr>
        <w:t>,</w:t>
      </w:r>
      <w:r w:rsidRPr="00147724">
        <w:rPr>
          <w:szCs w:val="20"/>
          <w:lang w:eastAsia="en-US"/>
        </w:rPr>
        <w:t xml:space="preserve"> с ЕИК …………………, със седалище и адрес на </w:t>
      </w:r>
    </w:p>
    <w:p w:rsidR="001E26D9" w:rsidRPr="007920FA" w:rsidRDefault="001E26D9" w:rsidP="007920FA">
      <w:pPr>
        <w:spacing w:after="200" w:line="276" w:lineRule="auto"/>
        <w:contextualSpacing/>
        <w:jc w:val="both"/>
        <w:rPr>
          <w:b/>
          <w:szCs w:val="20"/>
          <w:lang w:eastAsia="en-US"/>
        </w:rPr>
      </w:pPr>
      <w:r w:rsidRPr="00147724">
        <w:rPr>
          <w:lang w:eastAsia="en-US"/>
        </w:rPr>
        <w:t xml:space="preserve">управление ……………………, представлявано от </w:t>
      </w:r>
      <w:r w:rsidRPr="007920FA">
        <w:rPr>
          <w:b/>
          <w:lang w:eastAsia="en-US"/>
        </w:rPr>
        <w:t xml:space="preserve">………………. - </w:t>
      </w:r>
      <w:r w:rsidRPr="00147724">
        <w:rPr>
          <w:lang w:eastAsia="en-US"/>
        </w:rPr>
        <w:t xml:space="preserve">…………………………, наричано за краткост </w:t>
      </w:r>
      <w:r w:rsidRPr="007920FA">
        <w:rPr>
          <w:b/>
          <w:lang w:eastAsia="en-US"/>
        </w:rPr>
        <w:t xml:space="preserve">ИЗПЪЛНИТЕЛ </w:t>
      </w:r>
      <w:r w:rsidRPr="00147724">
        <w:rPr>
          <w:lang w:eastAsia="en-US"/>
        </w:rPr>
        <w:t>от друга страна, като страните се споразумяха за следното:</w:t>
      </w:r>
    </w:p>
    <w:p w:rsidR="001E26D9" w:rsidRPr="00147724" w:rsidRDefault="001E26D9" w:rsidP="001E26D9">
      <w:pPr>
        <w:ind w:left="1440"/>
        <w:contextualSpacing/>
        <w:jc w:val="both"/>
        <w:rPr>
          <w:b/>
          <w:szCs w:val="20"/>
          <w:lang w:eastAsia="en-US"/>
        </w:rPr>
      </w:pPr>
    </w:p>
    <w:p w:rsidR="001E26D9" w:rsidRPr="00147724" w:rsidRDefault="001E26D9" w:rsidP="001E26D9">
      <w:pPr>
        <w:ind w:firstLine="720"/>
        <w:jc w:val="both"/>
        <w:rPr>
          <w:b/>
          <w:szCs w:val="20"/>
          <w:lang w:eastAsia="en-US"/>
        </w:rPr>
      </w:pPr>
      <w:r w:rsidRPr="00147724">
        <w:rPr>
          <w:b/>
          <w:szCs w:val="20"/>
          <w:lang w:eastAsia="en-US"/>
        </w:rPr>
        <w:t>І. ПРЕДМЕТ НА ДОГОВОРА</w:t>
      </w:r>
    </w:p>
    <w:p w:rsidR="001E26D9" w:rsidRPr="00147724" w:rsidRDefault="001E26D9" w:rsidP="001E26D9">
      <w:pPr>
        <w:jc w:val="both"/>
        <w:rPr>
          <w:rFonts w:ascii="HebarU" w:hAnsi="HebarU"/>
          <w:szCs w:val="20"/>
          <w:lang w:val="en-US" w:eastAsia="en-US"/>
        </w:rPr>
      </w:pPr>
    </w:p>
    <w:p w:rsidR="001E26D9" w:rsidRPr="00147724" w:rsidRDefault="001E26D9" w:rsidP="001E26D9">
      <w:pPr>
        <w:numPr>
          <w:ilvl w:val="1"/>
          <w:numId w:val="2"/>
        </w:numPr>
        <w:tabs>
          <w:tab w:val="left" w:pos="709"/>
        </w:tabs>
        <w:spacing w:after="200" w:line="276" w:lineRule="auto"/>
        <w:ind w:hanging="76"/>
        <w:contextualSpacing/>
        <w:jc w:val="both"/>
        <w:rPr>
          <w:lang w:eastAsia="en-US"/>
        </w:rPr>
      </w:pPr>
      <w:r w:rsidRPr="00147724">
        <w:rPr>
          <w:b/>
          <w:lang w:eastAsia="en-US"/>
        </w:rPr>
        <w:t>ВЪЗЛОЖИТЕЛЯТ</w:t>
      </w:r>
      <w:r w:rsidRPr="00147724">
        <w:rPr>
          <w:lang w:eastAsia="en-US"/>
        </w:rPr>
        <w:t xml:space="preserve"> възлага, а </w:t>
      </w:r>
      <w:r w:rsidRPr="00147724">
        <w:rPr>
          <w:b/>
          <w:lang w:eastAsia="en-US"/>
        </w:rPr>
        <w:t>ИЗПЪЛНИТЕЛЯТ</w:t>
      </w:r>
      <w:r w:rsidRPr="00147724">
        <w:rPr>
          <w:lang w:eastAsia="en-US"/>
        </w:rPr>
        <w:t xml:space="preserve"> приема да извърши </w:t>
      </w:r>
    </w:p>
    <w:p w:rsidR="001E26D9" w:rsidRPr="00147724" w:rsidRDefault="001E26D9" w:rsidP="001E26D9">
      <w:pPr>
        <w:tabs>
          <w:tab w:val="left" w:pos="709"/>
        </w:tabs>
        <w:spacing w:after="200" w:line="276" w:lineRule="auto"/>
        <w:contextualSpacing/>
        <w:jc w:val="both"/>
        <w:rPr>
          <w:lang w:eastAsia="en-US"/>
        </w:rPr>
      </w:pPr>
      <w:r w:rsidRPr="00147724">
        <w:rPr>
          <w:lang w:eastAsia="en-US"/>
        </w:rPr>
        <w:t xml:space="preserve">доставка на </w:t>
      </w:r>
      <w:r w:rsidRPr="00147724">
        <w:t>……………………………………………………………….</w:t>
      </w:r>
      <w:r w:rsidRPr="00147724">
        <w:rPr>
          <w:lang w:eastAsia="en-US"/>
        </w:rPr>
        <w:t>, съгласно Техническото предложение, представляващо Приложение № 1</w:t>
      </w:r>
      <w:r w:rsidRPr="00147724">
        <w:rPr>
          <w:szCs w:val="20"/>
          <w:lang w:eastAsia="en-US"/>
        </w:rPr>
        <w:t xml:space="preserve"> </w:t>
      </w:r>
      <w:r w:rsidRPr="00147724">
        <w:rPr>
          <w:lang w:eastAsia="en-US"/>
        </w:rPr>
        <w:t xml:space="preserve">към настоящия договор обществена поръчка с предмет </w:t>
      </w:r>
      <w:r w:rsidRPr="00324BAE">
        <w:rPr>
          <w:lang w:eastAsia="en-US"/>
        </w:rPr>
        <w:t>„</w:t>
      </w:r>
      <w:r w:rsidRPr="00324BAE">
        <w:rPr>
          <w:lang w:val="ru-RU" w:eastAsia="en-US"/>
        </w:rPr>
        <w:t xml:space="preserve">Доставка на автомобили нови и втора </w:t>
      </w:r>
      <w:proofErr w:type="spellStart"/>
      <w:r w:rsidRPr="00324BAE">
        <w:rPr>
          <w:lang w:val="ru-RU" w:eastAsia="en-US"/>
        </w:rPr>
        <w:t>употреба</w:t>
      </w:r>
      <w:proofErr w:type="spellEnd"/>
      <w:r w:rsidRPr="00324BAE">
        <w:rPr>
          <w:lang w:val="ru-RU" w:eastAsia="en-US"/>
        </w:rPr>
        <w:t xml:space="preserve"> за </w:t>
      </w:r>
      <w:proofErr w:type="spellStart"/>
      <w:r w:rsidRPr="00324BAE">
        <w:rPr>
          <w:lang w:val="ru-RU" w:eastAsia="en-US"/>
        </w:rPr>
        <w:t>нуждите</w:t>
      </w:r>
      <w:proofErr w:type="spellEnd"/>
      <w:r w:rsidRPr="00324BAE">
        <w:rPr>
          <w:lang w:val="ru-RU" w:eastAsia="en-US"/>
        </w:rPr>
        <w:t xml:space="preserve"> на Община </w:t>
      </w:r>
      <w:proofErr w:type="spellStart"/>
      <w:r w:rsidRPr="00324BAE">
        <w:rPr>
          <w:lang w:val="ru-RU" w:eastAsia="en-US"/>
        </w:rPr>
        <w:t>Русе</w:t>
      </w:r>
      <w:proofErr w:type="spellEnd"/>
      <w:r w:rsidRPr="00324BAE">
        <w:rPr>
          <w:lang w:val="ru-RU" w:eastAsia="en-US"/>
        </w:rPr>
        <w:t xml:space="preserve"> и </w:t>
      </w:r>
      <w:proofErr w:type="spellStart"/>
      <w:r w:rsidRPr="00324BAE">
        <w:rPr>
          <w:lang w:val="ru-RU" w:eastAsia="en-US"/>
        </w:rPr>
        <w:t>нейните</w:t>
      </w:r>
      <w:proofErr w:type="spellEnd"/>
      <w:r w:rsidRPr="00324BAE">
        <w:rPr>
          <w:lang w:val="ru-RU" w:eastAsia="en-US"/>
        </w:rPr>
        <w:t xml:space="preserve"> </w:t>
      </w:r>
      <w:proofErr w:type="spellStart"/>
      <w:r w:rsidRPr="00324BAE">
        <w:rPr>
          <w:lang w:val="ru-RU" w:eastAsia="en-US"/>
        </w:rPr>
        <w:t>второстепенни</w:t>
      </w:r>
      <w:proofErr w:type="spellEnd"/>
      <w:r w:rsidRPr="00324BAE">
        <w:rPr>
          <w:lang w:val="ru-RU" w:eastAsia="en-US"/>
        </w:rPr>
        <w:t xml:space="preserve"> </w:t>
      </w:r>
      <w:proofErr w:type="spellStart"/>
      <w:r w:rsidRPr="00324BAE">
        <w:rPr>
          <w:lang w:val="ru-RU" w:eastAsia="en-US"/>
        </w:rPr>
        <w:t>разпоредители</w:t>
      </w:r>
      <w:proofErr w:type="spellEnd"/>
      <w:r w:rsidRPr="00324BAE">
        <w:rPr>
          <w:lang w:eastAsia="en-US"/>
        </w:rPr>
        <w:t>“</w:t>
      </w:r>
      <w:r w:rsidRPr="00147724">
        <w:rPr>
          <w:b/>
          <w:lang w:val="ru-RU" w:eastAsia="en-US"/>
        </w:rPr>
        <w:t xml:space="preserve"> </w:t>
      </w:r>
      <w:r w:rsidRPr="00147724">
        <w:rPr>
          <w:b/>
          <w:lang w:eastAsia="en-US"/>
        </w:rPr>
        <w:t>ПО ОБОСОБЕНА ПОЗИЦИЯ №</w:t>
      </w:r>
      <w:r>
        <w:rPr>
          <w:b/>
          <w:lang w:eastAsia="en-US"/>
        </w:rPr>
        <w:t>3 „</w:t>
      </w:r>
      <w:proofErr w:type="spellStart"/>
      <w:r w:rsidRPr="00FE3617">
        <w:rPr>
          <w:b/>
          <w:bCs/>
          <w:lang w:val="ru-RU" w:eastAsia="en-US"/>
        </w:rPr>
        <w:t>Високо</w:t>
      </w:r>
      <w:proofErr w:type="spellEnd"/>
      <w:r w:rsidRPr="00FE3617">
        <w:rPr>
          <w:b/>
          <w:bCs/>
          <w:lang w:val="ru-RU" w:eastAsia="en-US"/>
        </w:rPr>
        <w:t xml:space="preserve"> проходим </w:t>
      </w:r>
      <w:proofErr w:type="spellStart"/>
      <w:r w:rsidRPr="00FE3617">
        <w:rPr>
          <w:b/>
          <w:bCs/>
          <w:lang w:val="ru-RU" w:eastAsia="en-US"/>
        </w:rPr>
        <w:t>автомобил</w:t>
      </w:r>
      <w:proofErr w:type="spellEnd"/>
      <w:r w:rsidRPr="00FE3617">
        <w:rPr>
          <w:b/>
          <w:bCs/>
          <w:lang w:val="ru-RU" w:eastAsia="en-US"/>
        </w:rPr>
        <w:t xml:space="preserve"> –  нов - 1 </w:t>
      </w:r>
      <w:proofErr w:type="spellStart"/>
      <w:r w:rsidRPr="00FE3617">
        <w:rPr>
          <w:b/>
          <w:bCs/>
          <w:lang w:val="ru-RU" w:eastAsia="en-US"/>
        </w:rPr>
        <w:t>брой</w:t>
      </w:r>
      <w:proofErr w:type="spellEnd"/>
      <w:r w:rsidRPr="00147724">
        <w:rPr>
          <w:lang w:eastAsia="en-US"/>
        </w:rPr>
        <w:t xml:space="preserve"> </w:t>
      </w:r>
      <w:r>
        <w:rPr>
          <w:lang w:eastAsia="en-US"/>
        </w:rPr>
        <w:t xml:space="preserve">„ </w:t>
      </w:r>
      <w:r w:rsidRPr="00147724">
        <w:rPr>
          <w:lang w:eastAsia="en-US"/>
        </w:rPr>
        <w:t xml:space="preserve">и изискванията на Възложителя посочени в Техническата спецификация, Приложение № 3 към настоящият договор. </w:t>
      </w:r>
    </w:p>
    <w:p w:rsidR="001E26D9" w:rsidRPr="00147724" w:rsidRDefault="001E26D9" w:rsidP="001E26D9">
      <w:pPr>
        <w:spacing w:after="120"/>
        <w:jc w:val="both"/>
        <w:rPr>
          <w:lang w:eastAsia="en-US"/>
        </w:rPr>
      </w:pPr>
    </w:p>
    <w:p w:rsidR="001E26D9" w:rsidRPr="00147724" w:rsidRDefault="001E26D9" w:rsidP="001E26D9">
      <w:pPr>
        <w:spacing w:after="120"/>
        <w:ind w:firstLine="720"/>
        <w:jc w:val="both"/>
        <w:outlineLvl w:val="0"/>
        <w:rPr>
          <w:b/>
          <w:lang w:eastAsia="en-US"/>
        </w:rPr>
      </w:pPr>
      <w:r w:rsidRPr="00147724">
        <w:rPr>
          <w:b/>
          <w:lang w:eastAsia="en-US"/>
        </w:rPr>
        <w:lastRenderedPageBreak/>
        <w:t>II. СРОК И МЯСТО НА ИЗПЪЛНЕНИЕ НА ДОГОВОРА</w:t>
      </w:r>
    </w:p>
    <w:p w:rsidR="001E26D9" w:rsidRPr="00147724" w:rsidRDefault="001E26D9" w:rsidP="001E26D9">
      <w:pPr>
        <w:spacing w:after="120"/>
        <w:ind w:firstLine="720"/>
        <w:jc w:val="both"/>
        <w:rPr>
          <w:lang w:eastAsia="en-US"/>
        </w:rPr>
      </w:pPr>
      <w:r w:rsidRPr="00147724">
        <w:rPr>
          <w:lang w:eastAsia="en-US"/>
        </w:rPr>
        <w:t xml:space="preserve">2.1. Настоящият договор влиза в сила от датата на подписването му от страните. </w:t>
      </w:r>
    </w:p>
    <w:p w:rsidR="001E26D9" w:rsidRPr="00147724" w:rsidRDefault="001E26D9" w:rsidP="001E26D9">
      <w:pPr>
        <w:spacing w:after="120"/>
        <w:ind w:firstLine="720"/>
        <w:jc w:val="both"/>
        <w:rPr>
          <w:lang w:eastAsia="en-US"/>
        </w:rPr>
      </w:pPr>
      <w:r w:rsidRPr="00147724">
        <w:rPr>
          <w:lang w:eastAsia="en-US"/>
        </w:rPr>
        <w:t>2.</w:t>
      </w:r>
      <w:proofErr w:type="spellStart"/>
      <w:r w:rsidRPr="00147724">
        <w:rPr>
          <w:lang w:eastAsia="en-US"/>
        </w:rPr>
        <w:t>2</w:t>
      </w:r>
      <w:proofErr w:type="spellEnd"/>
      <w:r w:rsidRPr="00147724">
        <w:rPr>
          <w:lang w:eastAsia="en-US"/>
        </w:rPr>
        <w:t>. Мястото на изпълнение на договора е гр. Русе, 7000, пл. “Свобода” № 6 или адресът на съответния второстепенен разпоредител.</w:t>
      </w:r>
    </w:p>
    <w:p w:rsidR="001E26D9" w:rsidRPr="00147724" w:rsidRDefault="001E26D9" w:rsidP="001E26D9">
      <w:pPr>
        <w:spacing w:after="120"/>
        <w:ind w:firstLine="720"/>
        <w:jc w:val="both"/>
        <w:rPr>
          <w:lang w:eastAsia="en-US"/>
        </w:rPr>
      </w:pPr>
      <w:r w:rsidRPr="00147724">
        <w:rPr>
          <w:lang w:eastAsia="en-US"/>
        </w:rPr>
        <w:t xml:space="preserve">2.3 </w:t>
      </w:r>
      <w:r w:rsidRPr="00147724">
        <w:rPr>
          <w:spacing w:val="-3"/>
          <w:lang w:eastAsia="en-US"/>
        </w:rPr>
        <w:t xml:space="preserve">Срокът за изпълнение предмета на договора е </w:t>
      </w:r>
      <w:r w:rsidRPr="00147724">
        <w:rPr>
          <w:lang w:eastAsia="en-US"/>
        </w:rPr>
        <w:t>……….. (………..) календарни дни, считано от датата на подписването му</w:t>
      </w:r>
      <w:r w:rsidRPr="00147724">
        <w:rPr>
          <w:spacing w:val="-3"/>
          <w:lang w:eastAsia="en-US"/>
        </w:rPr>
        <w:t xml:space="preserve"> от страните.</w:t>
      </w:r>
    </w:p>
    <w:p w:rsidR="001E26D9" w:rsidRPr="00147724" w:rsidRDefault="001E26D9" w:rsidP="001E26D9">
      <w:pPr>
        <w:spacing w:after="120"/>
        <w:ind w:firstLine="720"/>
        <w:jc w:val="both"/>
        <w:outlineLvl w:val="0"/>
        <w:rPr>
          <w:b/>
          <w:szCs w:val="20"/>
          <w:lang w:eastAsia="en-US"/>
        </w:rPr>
      </w:pPr>
    </w:p>
    <w:p w:rsidR="001E26D9" w:rsidRPr="00147724" w:rsidRDefault="001E26D9" w:rsidP="001E26D9">
      <w:pPr>
        <w:spacing w:after="120"/>
        <w:ind w:firstLine="720"/>
        <w:jc w:val="both"/>
        <w:outlineLvl w:val="0"/>
        <w:rPr>
          <w:b/>
          <w:szCs w:val="20"/>
          <w:lang w:eastAsia="en-US"/>
        </w:rPr>
      </w:pPr>
      <w:r w:rsidRPr="00147724">
        <w:rPr>
          <w:b/>
          <w:szCs w:val="20"/>
          <w:lang w:eastAsia="en-US"/>
        </w:rPr>
        <w:t xml:space="preserve">ІІІ. ЦЕНИ И НАЧИН НА ПЛАЩАНЕ </w:t>
      </w:r>
    </w:p>
    <w:p w:rsidR="001E26D9" w:rsidRPr="00147724" w:rsidRDefault="001E26D9" w:rsidP="001E26D9">
      <w:pPr>
        <w:ind w:firstLine="567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 xml:space="preserve">3.1. Цената на договора е в съответствие с Ценовото предложение на ИЗПЪЛНИТЕЛЯ, представляващо Приложение № 2 към настоящия договор и е </w:t>
      </w:r>
      <w:r w:rsidRPr="00147724">
        <w:rPr>
          <w:lang w:eastAsia="en-US"/>
        </w:rPr>
        <w:t>………………… /Словом ……………………… /лв. с ДДС</w:t>
      </w:r>
      <w:r w:rsidRPr="00147724">
        <w:rPr>
          <w:szCs w:val="20"/>
          <w:lang w:eastAsia="en-US"/>
        </w:rPr>
        <w:t xml:space="preserve">. В тази цена са включени всички разходи по изпълнение на договора, вкл. доставка до мястото на изпълнение. </w:t>
      </w:r>
    </w:p>
    <w:p w:rsidR="001E26D9" w:rsidRPr="00147724" w:rsidRDefault="001E26D9" w:rsidP="001E26D9">
      <w:pPr>
        <w:ind w:firstLine="540"/>
        <w:jc w:val="both"/>
        <w:rPr>
          <w:szCs w:val="20"/>
          <w:lang w:val="en-US" w:eastAsia="en-US"/>
        </w:rPr>
      </w:pPr>
    </w:p>
    <w:p w:rsidR="007920FA" w:rsidRDefault="001E26D9" w:rsidP="007920FA">
      <w:pPr>
        <w:ind w:firstLine="540"/>
        <w:jc w:val="both"/>
        <w:rPr>
          <w:lang w:eastAsia="en-US"/>
        </w:rPr>
      </w:pPr>
      <w:r w:rsidRPr="00147724">
        <w:rPr>
          <w:szCs w:val="20"/>
          <w:lang w:eastAsia="en-US"/>
        </w:rPr>
        <w:t xml:space="preserve">3.2. Плащането се </w:t>
      </w:r>
      <w:r w:rsidRPr="00147724">
        <w:rPr>
          <w:lang w:eastAsia="en-US"/>
        </w:rPr>
        <w:t xml:space="preserve">извършва с платежно нареждане </w:t>
      </w:r>
      <w:r w:rsidRPr="00147724">
        <w:rPr>
          <w:rFonts w:eastAsia="Calibri"/>
          <w:lang w:eastAsia="en-US"/>
        </w:rPr>
        <w:t xml:space="preserve">по банков път, </w:t>
      </w:r>
      <w:r w:rsidRPr="00147724">
        <w:rPr>
          <w:lang w:eastAsia="en-US"/>
        </w:rPr>
        <w:t xml:space="preserve">в български левове по сметката на ИЗПЪЛНИТЕЛЯ: </w:t>
      </w:r>
      <w:r w:rsidRPr="00147724">
        <w:rPr>
          <w:lang w:val="en-US" w:eastAsia="en-US"/>
        </w:rPr>
        <w:t xml:space="preserve">IBAN: </w:t>
      </w:r>
      <w:r w:rsidRPr="00147724">
        <w:rPr>
          <w:lang w:eastAsia="en-US"/>
        </w:rPr>
        <w:t>………………..</w:t>
      </w:r>
      <w:r w:rsidRPr="00147724">
        <w:rPr>
          <w:lang w:val="en-US" w:eastAsia="en-US"/>
        </w:rPr>
        <w:t xml:space="preserve">, BIC: </w:t>
      </w:r>
      <w:r w:rsidRPr="00147724">
        <w:rPr>
          <w:lang w:eastAsia="en-US"/>
        </w:rPr>
        <w:t>…………..</w:t>
      </w:r>
      <w:r w:rsidRPr="00147724">
        <w:rPr>
          <w:lang w:val="en-US" w:eastAsia="en-US"/>
        </w:rPr>
        <w:t xml:space="preserve"> </w:t>
      </w:r>
      <w:r w:rsidRPr="00147724">
        <w:rPr>
          <w:lang w:eastAsia="en-US"/>
        </w:rPr>
        <w:t xml:space="preserve">в ………….….., </w:t>
      </w:r>
      <w:r w:rsidRPr="00147724">
        <w:rPr>
          <w:rFonts w:eastAsia="Calibri"/>
          <w:lang w:eastAsia="en-US"/>
        </w:rPr>
        <w:t xml:space="preserve">след доставката, в срок </w:t>
      </w:r>
      <w:r w:rsidR="007920FA" w:rsidRPr="007920FA">
        <w:rPr>
          <w:rFonts w:eastAsia="Calibri"/>
          <w:lang w:eastAsia="en-US"/>
        </w:rPr>
        <w:t xml:space="preserve">от </w:t>
      </w:r>
      <w:r w:rsidR="007920FA" w:rsidRPr="007920FA">
        <w:rPr>
          <w:rFonts w:eastAsia="Calibri"/>
          <w:lang w:val="en-US" w:eastAsia="en-US"/>
        </w:rPr>
        <w:t>1</w:t>
      </w:r>
      <w:r w:rsidR="007920FA" w:rsidRPr="007920FA">
        <w:rPr>
          <w:rFonts w:eastAsia="Calibri"/>
          <w:lang w:eastAsia="en-US"/>
        </w:rPr>
        <w:t xml:space="preserve"> (един) месец  (съгласно РМС № 593 от 20.07.2016 за условията и реда за разплащане на разпоредители с бюджет по договори</w:t>
      </w:r>
      <w:r w:rsidR="007920FA">
        <w:rPr>
          <w:rFonts w:eastAsia="Calibri"/>
          <w:lang w:eastAsia="en-US"/>
        </w:rPr>
        <w:t>)</w:t>
      </w:r>
      <w:r w:rsidRPr="00147724">
        <w:rPr>
          <w:rFonts w:eastAsia="Calibri"/>
          <w:lang w:eastAsia="en-US"/>
        </w:rPr>
        <w:t xml:space="preserve"> </w:t>
      </w:r>
      <w:r w:rsidRPr="00147724">
        <w:rPr>
          <w:lang w:eastAsia="en-US"/>
        </w:rPr>
        <w:t xml:space="preserve">след представяне на оригинална фактура на Община Русе или на съответния второстепенен разпоредител от ИЗПЪЛНИТЕЛЯ, всички необходими за регистрацията в КАТ документи и приемо-предавателен протокол, подписан от представителите  на двете страни. </w:t>
      </w:r>
    </w:p>
    <w:p w:rsidR="00172730" w:rsidRPr="007920FA" w:rsidRDefault="00172730" w:rsidP="007920FA">
      <w:pPr>
        <w:ind w:firstLine="540"/>
        <w:jc w:val="both"/>
        <w:rPr>
          <w:lang w:val="en-US" w:eastAsia="en-US"/>
        </w:rPr>
      </w:pPr>
    </w:p>
    <w:p w:rsidR="007920FA" w:rsidRPr="007920FA" w:rsidRDefault="001E26D9" w:rsidP="007920FA">
      <w:pPr>
        <w:jc w:val="both"/>
        <w:rPr>
          <w:i/>
          <w:szCs w:val="20"/>
          <w:lang w:eastAsia="en-US"/>
        </w:rPr>
      </w:pPr>
      <w:r w:rsidRPr="00147724">
        <w:rPr>
          <w:szCs w:val="20"/>
          <w:lang w:eastAsia="en-US"/>
        </w:rPr>
        <w:t xml:space="preserve">       </w:t>
      </w:r>
      <w:r w:rsidR="007920FA">
        <w:rPr>
          <w:szCs w:val="20"/>
          <w:lang w:val="en-US" w:eastAsia="en-US"/>
        </w:rPr>
        <w:t>3.3. O</w:t>
      </w:r>
      <w:proofErr w:type="spellStart"/>
      <w:r w:rsidR="007920FA" w:rsidRPr="007920FA">
        <w:rPr>
          <w:szCs w:val="20"/>
          <w:lang w:eastAsia="en-US"/>
        </w:rPr>
        <w:t>ригинална</w:t>
      </w:r>
      <w:r w:rsidR="00F048A7">
        <w:rPr>
          <w:szCs w:val="20"/>
          <w:lang w:eastAsia="en-US"/>
        </w:rPr>
        <w:t>т</w:t>
      </w:r>
      <w:proofErr w:type="spellEnd"/>
      <w:r w:rsidR="007920FA">
        <w:rPr>
          <w:szCs w:val="20"/>
          <w:lang w:val="en-US" w:eastAsia="en-US"/>
        </w:rPr>
        <w:t>a</w:t>
      </w:r>
      <w:r w:rsidR="007920FA">
        <w:rPr>
          <w:szCs w:val="20"/>
          <w:lang w:eastAsia="en-US"/>
        </w:rPr>
        <w:t xml:space="preserve"> фактура</w:t>
      </w:r>
      <w:r w:rsidR="007920FA">
        <w:rPr>
          <w:szCs w:val="20"/>
          <w:lang w:val="en-US" w:eastAsia="en-US"/>
        </w:rPr>
        <w:t xml:space="preserve"> </w:t>
      </w:r>
      <w:r w:rsidR="00F048A7">
        <w:rPr>
          <w:szCs w:val="20"/>
          <w:lang w:eastAsia="en-US"/>
        </w:rPr>
        <w:t>задължително</w:t>
      </w:r>
      <w:r w:rsidR="007920FA">
        <w:rPr>
          <w:szCs w:val="20"/>
          <w:lang w:eastAsia="en-US"/>
        </w:rPr>
        <w:t xml:space="preserve"> следва да</w:t>
      </w:r>
      <w:r w:rsidR="00F048A7">
        <w:rPr>
          <w:szCs w:val="20"/>
          <w:lang w:eastAsia="en-US"/>
        </w:rPr>
        <w:t xml:space="preserve"> </w:t>
      </w:r>
      <w:r w:rsidR="007920FA" w:rsidRPr="007920FA">
        <w:rPr>
          <w:szCs w:val="20"/>
          <w:lang w:eastAsia="en-US"/>
        </w:rPr>
        <w:t xml:space="preserve">съдържа следната информация: </w:t>
      </w:r>
    </w:p>
    <w:p w:rsidR="007920FA" w:rsidRPr="007920FA" w:rsidRDefault="007920FA" w:rsidP="00F048A7">
      <w:pPr>
        <w:ind w:firstLine="708"/>
        <w:jc w:val="both"/>
        <w:rPr>
          <w:szCs w:val="20"/>
          <w:lang w:eastAsia="en-US"/>
        </w:rPr>
      </w:pPr>
      <w:r w:rsidRPr="007920FA">
        <w:rPr>
          <w:szCs w:val="20"/>
          <w:lang w:eastAsia="en-US"/>
        </w:rPr>
        <w:t>Получател: Община Русе</w:t>
      </w:r>
    </w:p>
    <w:p w:rsidR="007920FA" w:rsidRPr="007920FA" w:rsidRDefault="007920FA" w:rsidP="00F048A7">
      <w:pPr>
        <w:ind w:firstLine="708"/>
        <w:jc w:val="both"/>
        <w:rPr>
          <w:szCs w:val="20"/>
          <w:lang w:eastAsia="en-US"/>
        </w:rPr>
      </w:pPr>
      <w:r w:rsidRPr="007920FA">
        <w:rPr>
          <w:szCs w:val="20"/>
          <w:lang w:eastAsia="en-US"/>
        </w:rPr>
        <w:t>Адрес: пл. Свобода 6</w:t>
      </w:r>
    </w:p>
    <w:p w:rsidR="007920FA" w:rsidRPr="007920FA" w:rsidRDefault="007920FA" w:rsidP="00F048A7">
      <w:pPr>
        <w:ind w:firstLine="708"/>
        <w:jc w:val="both"/>
        <w:rPr>
          <w:szCs w:val="20"/>
          <w:lang w:eastAsia="en-US"/>
        </w:rPr>
      </w:pPr>
      <w:r w:rsidRPr="007920FA">
        <w:rPr>
          <w:szCs w:val="20"/>
          <w:lang w:eastAsia="en-US"/>
        </w:rPr>
        <w:t>ЕИК 000530632</w:t>
      </w:r>
    </w:p>
    <w:p w:rsidR="007920FA" w:rsidRPr="007920FA" w:rsidRDefault="007920FA" w:rsidP="00F048A7">
      <w:pPr>
        <w:ind w:left="708"/>
        <w:jc w:val="both"/>
        <w:rPr>
          <w:szCs w:val="20"/>
          <w:lang w:eastAsia="en-US"/>
        </w:rPr>
      </w:pPr>
      <w:r w:rsidRPr="007920FA">
        <w:rPr>
          <w:szCs w:val="20"/>
          <w:lang w:eastAsia="en-US"/>
        </w:rPr>
        <w:t>Получил фактурата: Димитър Генков - Ръководител на проекта</w:t>
      </w:r>
    </w:p>
    <w:p w:rsidR="007920FA" w:rsidRPr="007920FA" w:rsidRDefault="007920FA" w:rsidP="00F048A7">
      <w:pPr>
        <w:ind w:firstLine="708"/>
        <w:jc w:val="both"/>
        <w:rPr>
          <w:szCs w:val="20"/>
          <w:lang w:eastAsia="en-US"/>
        </w:rPr>
      </w:pPr>
      <w:r w:rsidRPr="007920FA">
        <w:rPr>
          <w:szCs w:val="20"/>
          <w:lang w:eastAsia="en-US"/>
        </w:rPr>
        <w:t>Номер на документа, дата, място</w:t>
      </w:r>
    </w:p>
    <w:p w:rsidR="007920FA" w:rsidRPr="007920FA" w:rsidRDefault="007920FA" w:rsidP="00F048A7">
      <w:pPr>
        <w:ind w:firstLine="540"/>
        <w:jc w:val="both"/>
        <w:rPr>
          <w:i/>
          <w:szCs w:val="20"/>
          <w:lang w:eastAsia="en-US"/>
        </w:rPr>
      </w:pPr>
      <w:r w:rsidRPr="007920FA">
        <w:rPr>
          <w:szCs w:val="20"/>
          <w:lang w:eastAsia="en-US"/>
        </w:rPr>
        <w:t xml:space="preserve">В описателната част на </w:t>
      </w:r>
      <w:proofErr w:type="spellStart"/>
      <w:r w:rsidRPr="007920FA">
        <w:rPr>
          <w:szCs w:val="20"/>
          <w:lang w:eastAsia="en-US"/>
        </w:rPr>
        <w:t>разходооправдателните</w:t>
      </w:r>
      <w:proofErr w:type="spellEnd"/>
      <w:r w:rsidRPr="007920FA">
        <w:rPr>
          <w:szCs w:val="20"/>
          <w:lang w:eastAsia="en-US"/>
        </w:rPr>
        <w:t xml:space="preserve"> документи следва да се впише, че разходът е извършен за сметка на проект: </w:t>
      </w:r>
      <w:r w:rsidRPr="007920FA">
        <w:rPr>
          <w:i/>
          <w:szCs w:val="20"/>
          <w:lang w:eastAsia="en-US"/>
        </w:rPr>
        <w:t>„Ефективно функциониране на Областен информационен център - Русе“, по договор</w:t>
      </w:r>
      <w:r w:rsidRPr="007920FA">
        <w:rPr>
          <w:b/>
          <w:szCs w:val="20"/>
          <w:lang w:val="en-US" w:eastAsia="en-US"/>
        </w:rPr>
        <w:t xml:space="preserve"> </w:t>
      </w:r>
      <w:r w:rsidRPr="007920FA">
        <w:rPr>
          <w:b/>
          <w:i/>
          <w:szCs w:val="20"/>
          <w:lang w:val="en-US" w:eastAsia="en-US"/>
        </w:rPr>
        <w:t>BG05SFOP001-4.001</w:t>
      </w:r>
      <w:r w:rsidRPr="007920FA">
        <w:rPr>
          <w:b/>
          <w:i/>
          <w:szCs w:val="20"/>
          <w:lang w:eastAsia="en-US"/>
        </w:rPr>
        <w:t>-0005-С01/24.02.2016 г.</w:t>
      </w:r>
      <w:r w:rsidRPr="007920FA">
        <w:rPr>
          <w:i/>
          <w:szCs w:val="20"/>
          <w:lang w:eastAsia="en-US"/>
        </w:rPr>
        <w:t xml:space="preserve">  по процедура </w:t>
      </w:r>
      <w:r w:rsidRPr="007920FA">
        <w:rPr>
          <w:i/>
          <w:szCs w:val="20"/>
          <w:lang w:val="en-US" w:eastAsia="en-US"/>
        </w:rPr>
        <w:t xml:space="preserve">BG05SFOP001-4.001 </w:t>
      </w:r>
      <w:r w:rsidRPr="007920FA">
        <w:rPr>
          <w:i/>
          <w:szCs w:val="20"/>
          <w:lang w:eastAsia="en-US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управление“.</w:t>
      </w:r>
    </w:p>
    <w:p w:rsidR="001E26D9" w:rsidRPr="007920FA" w:rsidRDefault="001E26D9" w:rsidP="001E26D9">
      <w:pPr>
        <w:jc w:val="both"/>
        <w:rPr>
          <w:szCs w:val="20"/>
          <w:lang w:val="en-US" w:eastAsia="en-US"/>
        </w:rPr>
      </w:pPr>
    </w:p>
    <w:p w:rsidR="001E26D9" w:rsidRPr="00147724" w:rsidRDefault="00F048A7" w:rsidP="001E26D9">
      <w:pPr>
        <w:ind w:firstLine="54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3.4</w:t>
      </w:r>
      <w:r w:rsidR="001E26D9" w:rsidRPr="00147724">
        <w:rPr>
          <w:szCs w:val="20"/>
          <w:lang w:eastAsia="en-US"/>
        </w:rPr>
        <w:t xml:space="preserve">. ВЪЗЛОЖИТЕЛЯТ се задължава да определи длъжностно лице, което да бъде отговорно за приемането на автомобила от ИЗПЪЛНИТЕЛЯ. </w:t>
      </w:r>
    </w:p>
    <w:p w:rsidR="001E26D9" w:rsidRDefault="001E26D9" w:rsidP="001E26D9">
      <w:pPr>
        <w:spacing w:after="120"/>
        <w:ind w:firstLine="720"/>
        <w:jc w:val="both"/>
        <w:rPr>
          <w:b/>
          <w:szCs w:val="20"/>
          <w:lang w:eastAsia="en-US"/>
        </w:rPr>
      </w:pPr>
    </w:p>
    <w:p w:rsidR="00172730" w:rsidRPr="00147724" w:rsidRDefault="00172730" w:rsidP="001E26D9">
      <w:pPr>
        <w:spacing w:after="120"/>
        <w:ind w:firstLine="720"/>
        <w:jc w:val="both"/>
        <w:rPr>
          <w:b/>
          <w:szCs w:val="20"/>
          <w:lang w:eastAsia="en-US"/>
        </w:rPr>
      </w:pPr>
    </w:p>
    <w:p w:rsidR="001E26D9" w:rsidRPr="00147724" w:rsidRDefault="001E26D9" w:rsidP="001E26D9">
      <w:pPr>
        <w:spacing w:after="120"/>
        <w:ind w:firstLine="720"/>
        <w:jc w:val="both"/>
        <w:rPr>
          <w:b/>
          <w:szCs w:val="20"/>
          <w:lang w:eastAsia="en-US"/>
        </w:rPr>
      </w:pPr>
      <w:r w:rsidRPr="00147724">
        <w:rPr>
          <w:b/>
          <w:szCs w:val="20"/>
          <w:lang w:eastAsia="en-US"/>
        </w:rPr>
        <w:lastRenderedPageBreak/>
        <w:t>ІV. ПРАВА И ЗАДЪЛЖЕНИЯ НА ИЗПЪЛНИТЕЛЯ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4.1. ИЗПЪЛНИТЕЛЯТ е длъжен да извърши доставка на автомобил с качество, технически параметри и окомплектовка съгласно изискванията на Възложителя, в Техническата спецификация и Техническото предложение на ИЗПЪЛНИТЕЛЯ, представляващо Приложение № 1 към настоящия договор.</w:t>
      </w:r>
    </w:p>
    <w:p w:rsidR="001E26D9" w:rsidRDefault="001E26D9" w:rsidP="001E26D9">
      <w:pPr>
        <w:spacing w:after="120"/>
        <w:ind w:firstLine="720"/>
        <w:jc w:val="both"/>
        <w:rPr>
          <w:szCs w:val="20"/>
          <w:lang w:val="en-US" w:eastAsia="en-US"/>
        </w:rPr>
      </w:pPr>
      <w:r w:rsidRPr="00147724">
        <w:rPr>
          <w:szCs w:val="20"/>
          <w:lang w:eastAsia="en-US"/>
        </w:rPr>
        <w:t>4.2. ИЗПЪЛНИТЕЛЯТ е длъжен да осигурява гаранционно обслужване на доставения автомобил през времето на гаранционния срок.</w:t>
      </w:r>
    </w:p>
    <w:p w:rsidR="00084281" w:rsidRPr="00084281" w:rsidRDefault="00084281" w:rsidP="00084281">
      <w:pPr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val="en-US" w:eastAsia="en-US"/>
        </w:rPr>
        <w:t xml:space="preserve">4.3. </w:t>
      </w:r>
      <w:r w:rsidRPr="00084281">
        <w:rPr>
          <w:szCs w:val="20"/>
          <w:lang w:eastAsia="en-US"/>
        </w:rPr>
        <w:t xml:space="preserve">В едномесечен срок от сключване на договора, </w:t>
      </w:r>
      <w:r>
        <w:rPr>
          <w:szCs w:val="20"/>
          <w:lang w:eastAsia="en-US"/>
        </w:rPr>
        <w:t xml:space="preserve">ИЗПЪЛНИТЕЛЯТ </w:t>
      </w:r>
      <w:r w:rsidRPr="00084281">
        <w:rPr>
          <w:szCs w:val="20"/>
          <w:lang w:eastAsia="en-US"/>
        </w:rPr>
        <w:t xml:space="preserve">следва да </w:t>
      </w:r>
      <w:r>
        <w:rPr>
          <w:szCs w:val="20"/>
          <w:lang w:eastAsia="en-US"/>
        </w:rPr>
        <w:t>представи</w:t>
      </w:r>
      <w:r w:rsidRPr="00084281">
        <w:rPr>
          <w:szCs w:val="20"/>
          <w:lang w:eastAsia="en-US"/>
        </w:rPr>
        <w:t xml:space="preserve"> проект за </w:t>
      </w:r>
      <w:proofErr w:type="spellStart"/>
      <w:r w:rsidRPr="00084281">
        <w:rPr>
          <w:szCs w:val="20"/>
          <w:lang w:eastAsia="en-US"/>
        </w:rPr>
        <w:t>брандинг</w:t>
      </w:r>
      <w:proofErr w:type="spellEnd"/>
      <w:r w:rsidRPr="00084281">
        <w:rPr>
          <w:szCs w:val="20"/>
          <w:lang w:eastAsia="en-US"/>
        </w:rPr>
        <w:t xml:space="preserve"> на автомобила, съгласно посочените изисквания</w:t>
      </w:r>
      <w:r>
        <w:rPr>
          <w:szCs w:val="20"/>
          <w:lang w:eastAsia="en-US"/>
        </w:rPr>
        <w:t xml:space="preserve"> в техническата спецификация на Възложителя</w:t>
      </w:r>
      <w:r w:rsidRPr="00084281">
        <w:rPr>
          <w:szCs w:val="20"/>
          <w:lang w:eastAsia="en-US"/>
        </w:rPr>
        <w:t xml:space="preserve">. В 10-дневен срок от представяне на проекта Възложителят одобрява предложения проект или го връща с конкретни указания за корекции. Коригираният проект се представя в 5-дневен срок </w:t>
      </w:r>
      <w:r>
        <w:rPr>
          <w:szCs w:val="20"/>
          <w:lang w:eastAsia="en-US"/>
        </w:rPr>
        <w:t>от получаване на указанията на В</w:t>
      </w:r>
      <w:r w:rsidRPr="00084281">
        <w:rPr>
          <w:szCs w:val="20"/>
          <w:lang w:eastAsia="en-US"/>
        </w:rPr>
        <w:t>ъзложителя.</w:t>
      </w:r>
    </w:p>
    <w:p w:rsidR="001E26D9" w:rsidRPr="00147724" w:rsidRDefault="00084281" w:rsidP="001E26D9">
      <w:pPr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</w:t>
      </w:r>
      <w:proofErr w:type="spellStart"/>
      <w:r>
        <w:rPr>
          <w:szCs w:val="20"/>
          <w:lang w:eastAsia="en-US"/>
        </w:rPr>
        <w:t>4</w:t>
      </w:r>
      <w:proofErr w:type="spellEnd"/>
      <w:r w:rsidR="00172730">
        <w:rPr>
          <w:szCs w:val="20"/>
          <w:lang w:eastAsia="en-US"/>
        </w:rPr>
        <w:t xml:space="preserve">. </w:t>
      </w:r>
      <w:r w:rsidR="001E26D9" w:rsidRPr="00147724">
        <w:rPr>
          <w:szCs w:val="20"/>
          <w:lang w:eastAsia="en-US"/>
        </w:rPr>
        <w:t>ИЗПЪЛНИТЕЛЯТ се задължава да сключи договори за подизпълнение при условие, че има посочени в офертата му подизпълнители.</w:t>
      </w:r>
    </w:p>
    <w:p w:rsidR="001E26D9" w:rsidRPr="00147724" w:rsidRDefault="00084281" w:rsidP="001E26D9">
      <w:pPr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4.5</w:t>
      </w:r>
      <w:r w:rsidR="001E26D9" w:rsidRPr="00147724">
        <w:rPr>
          <w:szCs w:val="20"/>
          <w:lang w:eastAsia="en-US"/>
        </w:rPr>
        <w:t xml:space="preserve">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</w:t>
      </w:r>
      <w:hyperlink r:id="rId8" w:history="1">
        <w:r w:rsidR="001E26D9" w:rsidRPr="00147724">
          <w:rPr>
            <w:szCs w:val="20"/>
            <w:u w:val="single"/>
            <w:lang w:eastAsia="en-US"/>
          </w:rPr>
          <w:t>чл. 66, ал. 2</w:t>
        </w:r>
      </w:hyperlink>
      <w:r w:rsidR="001E26D9" w:rsidRPr="00147724">
        <w:rPr>
          <w:szCs w:val="20"/>
          <w:lang w:eastAsia="en-US"/>
        </w:rPr>
        <w:t xml:space="preserve"> и </w:t>
      </w:r>
      <w:hyperlink r:id="rId9" w:history="1">
        <w:r w:rsidR="001E26D9" w:rsidRPr="00147724">
          <w:rPr>
            <w:szCs w:val="20"/>
            <w:u w:val="single"/>
            <w:lang w:eastAsia="en-US"/>
          </w:rPr>
          <w:t>11 ЗОП</w:t>
        </w:r>
      </w:hyperlink>
      <w:r w:rsidR="001E26D9" w:rsidRPr="00147724">
        <w:rPr>
          <w:szCs w:val="20"/>
          <w:lang w:eastAsia="en-US"/>
        </w:rPr>
        <w:t>.</w:t>
      </w:r>
    </w:p>
    <w:p w:rsidR="001E26D9" w:rsidRPr="00147724" w:rsidRDefault="00084281" w:rsidP="001E26D9">
      <w:pPr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4.6</w:t>
      </w:r>
      <w:r w:rsidR="001E26D9" w:rsidRPr="00147724">
        <w:rPr>
          <w:szCs w:val="20"/>
          <w:lang w:eastAsia="en-US"/>
        </w:rPr>
        <w:t xml:space="preserve">.  Подизпълнителите нямат право да </w:t>
      </w:r>
      <w:proofErr w:type="spellStart"/>
      <w:r w:rsidR="001E26D9" w:rsidRPr="00147724">
        <w:rPr>
          <w:szCs w:val="20"/>
          <w:lang w:eastAsia="en-US"/>
        </w:rPr>
        <w:t>превъзлагат</w:t>
      </w:r>
      <w:proofErr w:type="spellEnd"/>
      <w:r w:rsidR="001E26D9" w:rsidRPr="00147724">
        <w:rPr>
          <w:szCs w:val="20"/>
          <w:lang w:eastAsia="en-US"/>
        </w:rPr>
        <w:t xml:space="preserve"> една или повече от дейностите, които са включени в предмета на договора за подизпълнение.</w:t>
      </w:r>
    </w:p>
    <w:p w:rsidR="001E26D9" w:rsidRPr="00147724" w:rsidRDefault="00084281" w:rsidP="001E26D9">
      <w:pPr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4.7</w:t>
      </w:r>
      <w:r w:rsidR="001E26D9" w:rsidRPr="00147724">
        <w:rPr>
          <w:szCs w:val="20"/>
          <w:lang w:eastAsia="en-US"/>
        </w:rPr>
        <w:t xml:space="preserve">.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</w:t>
      </w:r>
    </w:p>
    <w:p w:rsidR="001E26D9" w:rsidRPr="00147724" w:rsidRDefault="00084281" w:rsidP="001E26D9">
      <w:pPr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4.8</w:t>
      </w:r>
      <w:r w:rsidR="001E26D9" w:rsidRPr="00147724">
        <w:rPr>
          <w:szCs w:val="20"/>
          <w:lang w:eastAsia="en-US"/>
        </w:rPr>
        <w:t xml:space="preserve">. Разплащанията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4.</w:t>
      </w:r>
      <w:r w:rsidR="00084281">
        <w:rPr>
          <w:szCs w:val="20"/>
          <w:lang w:eastAsia="en-US"/>
        </w:rPr>
        <w:t>9</w:t>
      </w:r>
      <w:r w:rsidRPr="00147724">
        <w:rPr>
          <w:szCs w:val="20"/>
          <w:lang w:eastAsia="en-US"/>
        </w:rPr>
        <w:t xml:space="preserve">. Към искането изпълнителят предоставя становище, от което да е видно дали оспорва плащанията или част от тях като недължими. </w:t>
      </w:r>
    </w:p>
    <w:p w:rsidR="001E26D9" w:rsidRPr="00147724" w:rsidRDefault="00084281" w:rsidP="001E26D9">
      <w:pPr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4.10</w:t>
      </w:r>
      <w:r w:rsidR="001E26D9" w:rsidRPr="00147724">
        <w:rPr>
          <w:szCs w:val="20"/>
          <w:lang w:eastAsia="en-US"/>
        </w:rPr>
        <w:t xml:space="preserve">. Възложителят има право да откаже плащане, когато искането за плащане е оспорено, до момента на отстраняване на причината за отказа. </w:t>
      </w:r>
    </w:p>
    <w:p w:rsidR="001E26D9" w:rsidRPr="00147724" w:rsidRDefault="00084281" w:rsidP="001E26D9">
      <w:pPr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4.11</w:t>
      </w:r>
      <w:r w:rsidR="001E26D9" w:rsidRPr="00147724">
        <w:rPr>
          <w:szCs w:val="20"/>
          <w:lang w:eastAsia="en-US"/>
        </w:rPr>
        <w:t xml:space="preserve">.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поръчката. </w:t>
      </w:r>
    </w:p>
    <w:p w:rsidR="001E26D9" w:rsidRDefault="00084281" w:rsidP="001E26D9">
      <w:pPr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4.12</w:t>
      </w:r>
      <w:r w:rsidR="001E26D9" w:rsidRPr="00147724">
        <w:rPr>
          <w:szCs w:val="20"/>
          <w:lang w:eastAsia="en-US"/>
        </w:rPr>
        <w:t xml:space="preserve">. 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</w:p>
    <w:p w:rsidR="00172730" w:rsidRPr="00172730" w:rsidRDefault="00084281" w:rsidP="00172730">
      <w:pPr>
        <w:tabs>
          <w:tab w:val="left" w:pos="1134"/>
        </w:tabs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4.13</w:t>
      </w:r>
      <w:r w:rsidR="00172730">
        <w:rPr>
          <w:szCs w:val="20"/>
          <w:lang w:eastAsia="en-US"/>
        </w:rPr>
        <w:t xml:space="preserve">. </w:t>
      </w:r>
      <w:r w:rsidR="00172730" w:rsidRPr="00172730">
        <w:rPr>
          <w:szCs w:val="20"/>
          <w:lang w:eastAsia="en-US"/>
        </w:rPr>
        <w:t xml:space="preserve">ИЗПЪЛНИТЕЛЯТ е длъжен да посочва във всички </w:t>
      </w:r>
      <w:proofErr w:type="spellStart"/>
      <w:r w:rsidR="00172730" w:rsidRPr="00172730">
        <w:rPr>
          <w:szCs w:val="20"/>
          <w:lang w:eastAsia="en-US"/>
        </w:rPr>
        <w:t>разходооправдателни</w:t>
      </w:r>
      <w:proofErr w:type="spellEnd"/>
      <w:r w:rsidR="00172730" w:rsidRPr="00172730">
        <w:rPr>
          <w:szCs w:val="20"/>
          <w:lang w:eastAsia="en-US"/>
        </w:rPr>
        <w:t xml:space="preserve"> документи и платежни документи предмет на настоящия </w:t>
      </w:r>
      <w:r w:rsidR="00172730" w:rsidRPr="00172730">
        <w:rPr>
          <w:szCs w:val="20"/>
          <w:lang w:eastAsia="en-US"/>
        </w:rPr>
        <w:lastRenderedPageBreak/>
        <w:t>договор, наименованието на оперативната програма, номера на договора за безвъзмездна финансова помощ, името на проекта с регистрационен номер, финансиран по съответната бюджетна линия.</w:t>
      </w:r>
    </w:p>
    <w:p w:rsidR="00172730" w:rsidRPr="00172730" w:rsidRDefault="00084281" w:rsidP="00172730">
      <w:pPr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4.14</w:t>
      </w:r>
      <w:r w:rsidR="00172730">
        <w:rPr>
          <w:szCs w:val="20"/>
          <w:lang w:eastAsia="en-US"/>
        </w:rPr>
        <w:t>.</w:t>
      </w:r>
      <w:r w:rsidR="00172730" w:rsidRPr="00172730">
        <w:rPr>
          <w:szCs w:val="20"/>
          <w:lang w:eastAsia="en-US"/>
        </w:rPr>
        <w:t xml:space="preserve"> ИЗПЪЛНИТЕЛЯТ</w:t>
      </w:r>
      <w:r w:rsidR="00172730" w:rsidRPr="00172730">
        <w:rPr>
          <w:b/>
          <w:szCs w:val="20"/>
          <w:lang w:eastAsia="en-US"/>
        </w:rPr>
        <w:t xml:space="preserve"> </w:t>
      </w:r>
      <w:r w:rsidR="00172730" w:rsidRPr="00172730">
        <w:rPr>
          <w:szCs w:val="20"/>
          <w:lang w:eastAsia="en-US"/>
        </w:rPr>
        <w:t>е длъжен да спазва Указанията на УО за прилагане на правилата за информация и комуникация, посочени в Единния наръчник на бенефициента:</w:t>
      </w:r>
    </w:p>
    <w:p w:rsidR="00172730" w:rsidRPr="00172730" w:rsidRDefault="00084281" w:rsidP="00172730">
      <w:pPr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4.15</w:t>
      </w:r>
      <w:r w:rsidR="00172730">
        <w:rPr>
          <w:szCs w:val="20"/>
          <w:lang w:eastAsia="en-US"/>
        </w:rPr>
        <w:t xml:space="preserve">. </w:t>
      </w:r>
      <w:r w:rsidR="00172730" w:rsidRPr="00172730">
        <w:rPr>
          <w:szCs w:val="20"/>
          <w:lang w:eastAsia="en-US"/>
        </w:rPr>
        <w:t>ИЗПЪЛНИТЕЛЯТ</w:t>
      </w:r>
      <w:r w:rsidR="00172730" w:rsidRPr="00172730">
        <w:rPr>
          <w:b/>
          <w:szCs w:val="20"/>
          <w:lang w:eastAsia="en-US"/>
        </w:rPr>
        <w:t xml:space="preserve"> </w:t>
      </w:r>
      <w:r w:rsidR="00172730" w:rsidRPr="00172730">
        <w:rPr>
          <w:szCs w:val="20"/>
          <w:lang w:eastAsia="en-US"/>
        </w:rPr>
        <w:t xml:space="preserve">е длъжен да използва във всички документи, предмет на настоящия договор: емблемата на ЕС и упоменаването „Европейски съюз“, наименованието на </w:t>
      </w:r>
      <w:proofErr w:type="spellStart"/>
      <w:r w:rsidR="00172730" w:rsidRPr="00172730">
        <w:rPr>
          <w:szCs w:val="20"/>
          <w:lang w:eastAsia="en-US"/>
        </w:rPr>
        <w:t>съфинансиращия</w:t>
      </w:r>
      <w:proofErr w:type="spellEnd"/>
      <w:r w:rsidR="00172730" w:rsidRPr="00172730">
        <w:rPr>
          <w:szCs w:val="20"/>
          <w:lang w:eastAsia="en-US"/>
        </w:rPr>
        <w:t xml:space="preserve"> фонд, общото лого за програмен период 2014-2020 г. с наименованието на оперативна програма „Добро управление“, наименование на проекта и в зависимост от вида информационен материал и други реквизити посочени в Наръчника.</w:t>
      </w:r>
    </w:p>
    <w:p w:rsidR="00172730" w:rsidRPr="00172730" w:rsidRDefault="00084281" w:rsidP="00172730">
      <w:pPr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4.16</w:t>
      </w:r>
      <w:r w:rsidR="00172730">
        <w:rPr>
          <w:szCs w:val="20"/>
          <w:lang w:eastAsia="en-US"/>
        </w:rPr>
        <w:t>.</w:t>
      </w:r>
      <w:r w:rsidR="00172730" w:rsidRPr="00172730">
        <w:rPr>
          <w:szCs w:val="20"/>
          <w:lang w:eastAsia="en-US"/>
        </w:rPr>
        <w:t xml:space="preserve"> ИЗПЪЛНИТЕЛЯТ</w:t>
      </w:r>
      <w:r w:rsidR="00172730" w:rsidRPr="00172730">
        <w:rPr>
          <w:b/>
          <w:szCs w:val="20"/>
          <w:lang w:eastAsia="en-US"/>
        </w:rPr>
        <w:t xml:space="preserve"> </w:t>
      </w:r>
      <w:r w:rsidR="00172730" w:rsidRPr="00172730">
        <w:rPr>
          <w:szCs w:val="20"/>
          <w:lang w:eastAsia="en-US"/>
        </w:rPr>
        <w:t xml:space="preserve">се задължава да осигури достъп на Управляващия орган на ОП „Добро управление“, Сертифициращия орган, националните </w:t>
      </w:r>
      <w:proofErr w:type="spellStart"/>
      <w:r w:rsidR="00172730" w:rsidRPr="00172730">
        <w:rPr>
          <w:szCs w:val="20"/>
          <w:lang w:eastAsia="en-US"/>
        </w:rPr>
        <w:t>одитираши</w:t>
      </w:r>
      <w:proofErr w:type="spellEnd"/>
      <w:r w:rsidR="00172730" w:rsidRPr="00172730">
        <w:rPr>
          <w:szCs w:val="20"/>
          <w:lang w:eastAsia="en-US"/>
        </w:rPr>
        <w:t xml:space="preserve"> органи, Европейската служба за борба с измамите и/или техни представители и външни одитори, да извършат проверки и инспекции на място в съответствие с процедурите, предвидени в законодателството на Европейската общност за защита на финансовите интереси на Европейските общности срещу измами и други нарушения, както и приложимото национално законодателство, Всички препоръки отправени от УО на ОП „Добро управление“ в резултат на направена документална проверка на място, следва да бъдат изпълнени в указания срок.  </w:t>
      </w:r>
    </w:p>
    <w:p w:rsidR="00172730" w:rsidRPr="00147724" w:rsidRDefault="00084281" w:rsidP="00172730">
      <w:pPr>
        <w:spacing w:after="12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4.17</w:t>
      </w:r>
      <w:r w:rsidR="00172730">
        <w:rPr>
          <w:szCs w:val="20"/>
          <w:lang w:eastAsia="en-US"/>
        </w:rPr>
        <w:t xml:space="preserve">. </w:t>
      </w:r>
      <w:r w:rsidR="00172730" w:rsidRPr="00172730">
        <w:rPr>
          <w:szCs w:val="20"/>
          <w:lang w:eastAsia="en-US"/>
        </w:rPr>
        <w:t>ИЗПЪЛНИТЕЛЯТ</w:t>
      </w:r>
      <w:r w:rsidR="00172730" w:rsidRPr="00172730">
        <w:rPr>
          <w:b/>
          <w:szCs w:val="20"/>
          <w:lang w:eastAsia="en-US"/>
        </w:rPr>
        <w:t xml:space="preserve"> </w:t>
      </w:r>
      <w:r w:rsidR="00172730" w:rsidRPr="00172730">
        <w:rPr>
          <w:szCs w:val="20"/>
          <w:lang w:eastAsia="en-US"/>
        </w:rPr>
        <w:t>се задължава да съхранява счетоводната информация във връзка с изпълнението на договора за срок от 3 години от приключване на договора.</w:t>
      </w:r>
    </w:p>
    <w:p w:rsidR="001E26D9" w:rsidRPr="00147724" w:rsidRDefault="001E26D9" w:rsidP="001E26D9">
      <w:pPr>
        <w:ind w:firstLine="708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 xml:space="preserve"> </w:t>
      </w:r>
    </w:p>
    <w:p w:rsidR="001E26D9" w:rsidRPr="00147724" w:rsidRDefault="001E26D9" w:rsidP="001E26D9">
      <w:pPr>
        <w:spacing w:after="120"/>
        <w:ind w:firstLine="720"/>
        <w:jc w:val="both"/>
        <w:rPr>
          <w:b/>
          <w:szCs w:val="20"/>
          <w:lang w:eastAsia="en-US"/>
        </w:rPr>
      </w:pPr>
      <w:r w:rsidRPr="00147724">
        <w:rPr>
          <w:b/>
          <w:szCs w:val="20"/>
          <w:lang w:eastAsia="en-US"/>
        </w:rPr>
        <w:t>V. ПРАВА И ЗАДЪЛЖЕНИЯ НА ВЪЗЛОЖИТЕЛЯ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1E26D9" w:rsidRPr="00147724" w:rsidRDefault="001E26D9" w:rsidP="001E26D9">
      <w:pPr>
        <w:spacing w:after="120"/>
        <w:ind w:firstLine="720"/>
        <w:jc w:val="both"/>
        <w:rPr>
          <w:bCs/>
          <w:szCs w:val="20"/>
          <w:lang w:eastAsia="en-US"/>
        </w:rPr>
      </w:pPr>
      <w:r w:rsidRPr="00147724">
        <w:rPr>
          <w:szCs w:val="20"/>
          <w:lang w:eastAsia="en-US"/>
        </w:rPr>
        <w:t xml:space="preserve">5.2. </w:t>
      </w:r>
      <w:r w:rsidRPr="00147724">
        <w:rPr>
          <w:bCs/>
          <w:szCs w:val="20"/>
          <w:lang w:eastAsia="en-US"/>
        </w:rPr>
        <w:t>ВЪЗЛОЖИТЕЛЯТ може да предявява рекламации пред ИЗПЪЛНИТЕЛЯ за доставка, неотговаряща на Техническата  спецификация, представляваща Приложение №3 към договора и /или за наличие на явни недостатъци.</w:t>
      </w:r>
    </w:p>
    <w:p w:rsidR="001E26D9" w:rsidRPr="00147724" w:rsidRDefault="001E26D9" w:rsidP="001E26D9">
      <w:pPr>
        <w:spacing w:after="120"/>
        <w:ind w:firstLine="720"/>
        <w:jc w:val="both"/>
        <w:rPr>
          <w:bCs/>
          <w:szCs w:val="20"/>
          <w:lang w:eastAsia="en-US"/>
        </w:rPr>
      </w:pPr>
      <w:r w:rsidRPr="00147724">
        <w:rPr>
          <w:bCs/>
          <w:szCs w:val="20"/>
          <w:lang w:eastAsia="en-US"/>
        </w:rPr>
        <w:t xml:space="preserve">5.3. В случите по т. 5.2. ВЪЗЛОЖИТЕЛЯТ не подписва </w:t>
      </w:r>
      <w:proofErr w:type="spellStart"/>
      <w:r w:rsidRPr="00147724">
        <w:rPr>
          <w:bCs/>
          <w:szCs w:val="20"/>
          <w:lang w:eastAsia="en-US"/>
        </w:rPr>
        <w:t>приемо–предавателния</w:t>
      </w:r>
      <w:proofErr w:type="spellEnd"/>
      <w:r w:rsidRPr="00147724">
        <w:rPr>
          <w:bCs/>
          <w:szCs w:val="20"/>
          <w:lang w:eastAsia="en-US"/>
        </w:rPr>
        <w:t xml:space="preserve"> протокол по т. 3.2, а ако такъв е подписан - уведомява писмено ИЗПЪЛНИТЕЛЯ в 5 (пет) дневен срок от констатирането на нередностите.</w:t>
      </w:r>
    </w:p>
    <w:p w:rsidR="001E26D9" w:rsidRPr="00147724" w:rsidRDefault="001E26D9" w:rsidP="001E26D9">
      <w:pPr>
        <w:spacing w:after="120"/>
        <w:ind w:firstLine="720"/>
        <w:jc w:val="both"/>
        <w:rPr>
          <w:bCs/>
          <w:szCs w:val="20"/>
          <w:lang w:eastAsia="en-US"/>
        </w:rPr>
      </w:pPr>
      <w:r w:rsidRPr="00147724">
        <w:rPr>
          <w:bCs/>
          <w:szCs w:val="20"/>
          <w:lang w:eastAsia="en-US"/>
        </w:rPr>
        <w:t>5.4. В случаите по т. 5.2. ИЗПЪЛНИТЕЛЯТ е длъжен да отстрани посочените от ВЪЗЛОЖИТЕЛЯ нередности и в 15 /петнадесет/ дневен срок  - да достави точния вид и брой на договорената доставка, такива, отговарящи на Техническата спецификация, представляваща Приложение № 3 към договора и/или такива без явни недостатъци.</w:t>
      </w:r>
    </w:p>
    <w:p w:rsidR="001E26D9" w:rsidRPr="00147724" w:rsidRDefault="001E26D9" w:rsidP="001E26D9">
      <w:pPr>
        <w:spacing w:after="120"/>
        <w:ind w:firstLine="720"/>
        <w:jc w:val="both"/>
        <w:rPr>
          <w:bCs/>
          <w:szCs w:val="20"/>
          <w:lang w:eastAsia="en-US"/>
        </w:rPr>
      </w:pPr>
      <w:r w:rsidRPr="00147724">
        <w:rPr>
          <w:bCs/>
          <w:szCs w:val="20"/>
          <w:lang w:eastAsia="en-US"/>
        </w:rPr>
        <w:lastRenderedPageBreak/>
        <w:t>5.</w:t>
      </w:r>
      <w:proofErr w:type="spellStart"/>
      <w:r w:rsidRPr="00147724">
        <w:rPr>
          <w:bCs/>
          <w:szCs w:val="20"/>
          <w:lang w:eastAsia="en-US"/>
        </w:rPr>
        <w:t>5</w:t>
      </w:r>
      <w:proofErr w:type="spellEnd"/>
      <w:r w:rsidRPr="00147724">
        <w:rPr>
          <w:bCs/>
          <w:szCs w:val="20"/>
          <w:lang w:eastAsia="en-US"/>
        </w:rPr>
        <w:t>. Разходите, направени от ИЗПЪЛНИТЕЛЯ по т. 5.4., са за негова собствена сметка.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5.6 ВЪЗЛОЖИТЕЛЯТ е длъжен да заплати уговорената в т. 3.1. цена при условията и сроковете на настоящия договор.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5.7. ВЪЗЛОЖИТЕЛЯТ има право да осъществява контрол по време на действие на договора, без с това да пречи на ИЗПЪЛНИТЕЛЯ.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</w:p>
    <w:p w:rsidR="001E26D9" w:rsidRPr="00147724" w:rsidRDefault="001E26D9" w:rsidP="001E26D9">
      <w:pPr>
        <w:spacing w:after="120"/>
        <w:ind w:firstLine="720"/>
        <w:jc w:val="both"/>
        <w:rPr>
          <w:b/>
          <w:szCs w:val="20"/>
          <w:lang w:val="en-US" w:eastAsia="en-US"/>
        </w:rPr>
      </w:pPr>
      <w:r w:rsidRPr="00147724">
        <w:rPr>
          <w:b/>
          <w:szCs w:val="20"/>
          <w:lang w:eastAsia="en-US"/>
        </w:rPr>
        <w:t xml:space="preserve">VІ. </w:t>
      </w:r>
      <w:r w:rsidRPr="00147724">
        <w:rPr>
          <w:b/>
          <w:color w:val="000000"/>
          <w:lang w:eastAsia="ar-SA"/>
        </w:rPr>
        <w:t>ГАРАНЦИОННИ СРОКОВЕ</w:t>
      </w:r>
      <w:r w:rsidRPr="00147724">
        <w:rPr>
          <w:b/>
          <w:szCs w:val="20"/>
          <w:lang w:eastAsia="en-US"/>
        </w:rPr>
        <w:t xml:space="preserve"> И РЕКЛАМАЦИИ</w:t>
      </w:r>
    </w:p>
    <w:p w:rsidR="001E26D9" w:rsidRPr="00147724" w:rsidRDefault="001E26D9" w:rsidP="001E26D9">
      <w:pPr>
        <w:spacing w:after="120"/>
        <w:ind w:firstLine="720"/>
        <w:jc w:val="both"/>
        <w:rPr>
          <w:rFonts w:eastAsia="Arial"/>
          <w:color w:val="000000"/>
          <w:lang w:eastAsia="ar-SA"/>
        </w:rPr>
      </w:pPr>
      <w:r w:rsidRPr="00147724">
        <w:rPr>
          <w:szCs w:val="20"/>
          <w:lang w:val="en-US" w:eastAsia="en-US"/>
        </w:rPr>
        <w:t>6</w:t>
      </w:r>
      <w:r w:rsidRPr="00147724">
        <w:rPr>
          <w:szCs w:val="20"/>
          <w:lang w:eastAsia="en-US"/>
        </w:rPr>
        <w:t xml:space="preserve">.1. </w:t>
      </w:r>
      <w:r w:rsidRPr="00147724">
        <w:rPr>
          <w:rFonts w:eastAsia="Arial"/>
          <w:color w:val="000000"/>
          <w:lang w:eastAsia="ar-SA"/>
        </w:rPr>
        <w:t>Гаранционните срокове за изпълнената доставка, посочени в офертата на изпълнит</w:t>
      </w:r>
      <w:r w:rsidR="00B60618">
        <w:rPr>
          <w:rFonts w:eastAsia="Arial"/>
          <w:color w:val="000000"/>
          <w:lang w:eastAsia="ar-SA"/>
        </w:rPr>
        <w:t>еля</w:t>
      </w:r>
      <w:proofErr w:type="gramStart"/>
      <w:r w:rsidR="00B60618">
        <w:rPr>
          <w:rFonts w:eastAsia="Arial"/>
          <w:color w:val="000000"/>
          <w:lang w:eastAsia="ar-SA"/>
        </w:rPr>
        <w:t>,  са</w:t>
      </w:r>
      <w:proofErr w:type="gramEnd"/>
      <w:r w:rsidR="00B60618">
        <w:rPr>
          <w:rFonts w:eastAsia="Arial"/>
          <w:color w:val="000000"/>
          <w:lang w:eastAsia="ar-SA"/>
        </w:rPr>
        <w:t>: ………………………………………………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6.2. Сроковете за предявяване на рекламациите започват да текат от момента на подписване на приемателно-предавателния протокол по т. 3.2. от настоящия договор.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6.4. В рамките на гаранционния срок  ИЗПЪЛНИТЕЛЯ е длъжен да извърши ремонта в срок до 30 дни от уведомяването за настъпилата повреда.</w:t>
      </w:r>
    </w:p>
    <w:p w:rsidR="001E26D9" w:rsidRPr="00147724" w:rsidRDefault="001E26D9" w:rsidP="001E26D9">
      <w:pPr>
        <w:spacing w:after="120"/>
        <w:ind w:firstLine="720"/>
        <w:jc w:val="both"/>
        <w:rPr>
          <w:b/>
          <w:szCs w:val="20"/>
          <w:lang w:val="en-US" w:eastAsia="en-US"/>
        </w:rPr>
      </w:pPr>
    </w:p>
    <w:p w:rsidR="001E26D9" w:rsidRPr="00147724" w:rsidRDefault="001E26D9" w:rsidP="001E26D9">
      <w:pPr>
        <w:spacing w:after="120"/>
        <w:ind w:firstLine="720"/>
        <w:jc w:val="both"/>
        <w:rPr>
          <w:rFonts w:eastAsia="Arial"/>
          <w:b/>
          <w:color w:val="000000"/>
          <w:u w:val="single"/>
          <w:lang w:eastAsia="ar-SA"/>
        </w:rPr>
      </w:pPr>
      <w:r w:rsidRPr="00147724">
        <w:rPr>
          <w:b/>
          <w:szCs w:val="20"/>
          <w:lang w:val="en-US" w:eastAsia="en-US"/>
        </w:rPr>
        <w:t xml:space="preserve">VII. </w:t>
      </w:r>
      <w:r w:rsidRPr="00147724">
        <w:rPr>
          <w:rFonts w:eastAsia="Arial"/>
          <w:b/>
          <w:color w:val="000000"/>
          <w:lang w:eastAsia="ar-SA"/>
        </w:rPr>
        <w:t>ГАРАНЦИЯ ЗА ИЗПЪЛНЕНИЕ НА ДОГОВОРА</w:t>
      </w:r>
    </w:p>
    <w:p w:rsidR="001E26D9" w:rsidRPr="00147724" w:rsidRDefault="001E26D9" w:rsidP="001E26D9">
      <w:pPr>
        <w:suppressAutoHyphens/>
        <w:autoSpaceDE w:val="0"/>
        <w:ind w:firstLine="540"/>
        <w:jc w:val="center"/>
        <w:rPr>
          <w:rFonts w:eastAsia="Arial"/>
          <w:b/>
          <w:color w:val="000000"/>
          <w:sz w:val="20"/>
          <w:szCs w:val="20"/>
          <w:u w:val="single"/>
          <w:lang w:eastAsia="ar-SA"/>
        </w:rPr>
      </w:pPr>
    </w:p>
    <w:p w:rsidR="001E26D9" w:rsidRPr="00147724" w:rsidRDefault="001E26D9" w:rsidP="001E26D9">
      <w:pPr>
        <w:suppressAutoHyphens/>
        <w:autoSpaceDE w:val="0"/>
        <w:ind w:firstLine="708"/>
        <w:jc w:val="both"/>
        <w:rPr>
          <w:rFonts w:eastAsia="Arial"/>
          <w:color w:val="000000"/>
          <w:lang w:eastAsia="ar-SA"/>
        </w:rPr>
      </w:pPr>
      <w:r w:rsidRPr="00147724">
        <w:rPr>
          <w:rFonts w:eastAsia="Arial"/>
          <w:color w:val="000000"/>
          <w:lang w:eastAsia="ar-SA"/>
        </w:rPr>
        <w:t>7.1.  При подписване на договора ИЗПЪЛНИТЕЛЯТ следва да представи документ за внесена гаранция за изпълнение в една от следните форми:</w:t>
      </w:r>
    </w:p>
    <w:p w:rsidR="001E26D9" w:rsidRPr="00147724" w:rsidRDefault="001E26D9" w:rsidP="001E26D9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147724">
        <w:rPr>
          <w:rFonts w:eastAsia="Arial"/>
          <w:color w:val="000000"/>
          <w:lang w:eastAsia="ar-SA"/>
        </w:rPr>
        <w:t>- депозит на парична сума в лева в размер на 5% от общата стойност по т.3.1 без ДДС, по следната банкова сметка на Община Русе:</w:t>
      </w:r>
      <w:r w:rsidRPr="001477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7724">
        <w:rPr>
          <w:rFonts w:eastAsia="Arial"/>
          <w:color w:val="000000"/>
          <w:lang w:eastAsia="ar-SA"/>
        </w:rPr>
        <w:t>по ТБ Инвестбанк АД, Клон Русе, BIG - IORTBGSF ; IBAN - BG37 IORT 7379 3300 0300 00.</w:t>
      </w:r>
    </w:p>
    <w:p w:rsidR="001E26D9" w:rsidRPr="00147724" w:rsidRDefault="001E26D9" w:rsidP="001E26D9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147724">
        <w:rPr>
          <w:rFonts w:eastAsia="Arial"/>
          <w:color w:val="000000"/>
          <w:lang w:eastAsia="ar-SA"/>
        </w:rPr>
        <w:t>- банкова гаранция за сума в лева в размер на 5% от общата стойност по т.3.1. от договора със срок на валидност срокът на договора, удължен с 10 (десет) дни. Гаранцията следва да бъде безусловна, неотменима, с възможност да се усвои изцяло или на части и да съдържа задължение на банката-гарант да извърши безусловно плащане при първото писмено искане от ВЪЗЛОЖИТЕЛЯ.</w:t>
      </w:r>
    </w:p>
    <w:p w:rsidR="00B60618" w:rsidRDefault="001E26D9" w:rsidP="00B60618">
      <w:pPr>
        <w:suppressAutoHyphens/>
        <w:autoSpaceDE w:val="0"/>
        <w:ind w:left="720"/>
        <w:jc w:val="both"/>
        <w:rPr>
          <w:rFonts w:eastAsia="Arial"/>
          <w:lang w:eastAsia="ar-SA"/>
        </w:rPr>
      </w:pPr>
      <w:r w:rsidRPr="00147724">
        <w:rPr>
          <w:rFonts w:eastAsia="Arial"/>
          <w:color w:val="000000"/>
          <w:lang w:eastAsia="ar-SA"/>
        </w:rPr>
        <w:t xml:space="preserve">- </w:t>
      </w:r>
      <w:r w:rsidRPr="00147724">
        <w:rPr>
          <w:rFonts w:eastAsia="Arial"/>
          <w:lang w:eastAsia="ar-SA"/>
        </w:rPr>
        <w:t>застраховка, която обезпечава изпълнението чре</w:t>
      </w:r>
      <w:r w:rsidR="00B60618">
        <w:rPr>
          <w:rFonts w:eastAsia="Arial"/>
          <w:lang w:eastAsia="ar-SA"/>
        </w:rPr>
        <w:t xml:space="preserve">з покритие на </w:t>
      </w:r>
    </w:p>
    <w:p w:rsidR="001E26D9" w:rsidRPr="00147724" w:rsidRDefault="00B60618" w:rsidP="00B60618">
      <w:pPr>
        <w:suppressAutoHyphens/>
        <w:autoSpaceDE w:val="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отговорността на </w:t>
      </w:r>
      <w:r w:rsidR="001E26D9" w:rsidRPr="00147724">
        <w:rPr>
          <w:rFonts w:eastAsia="Arial"/>
          <w:lang w:eastAsia="ar-SA"/>
        </w:rPr>
        <w:t>изпълнителя.</w:t>
      </w:r>
    </w:p>
    <w:p w:rsidR="001E26D9" w:rsidRPr="00147724" w:rsidRDefault="001E26D9" w:rsidP="001E26D9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147724">
        <w:rPr>
          <w:color w:val="000000"/>
          <w:lang w:eastAsia="en-US"/>
        </w:rPr>
        <w:t>7.2. ВЪЗЛОЖИТЕЛЯТ има право да пристъпи към упражняване на правата по гаранцията за изпълнение, когато ИЗПЪЛНИТЕЛЯТ не изпълни някое от задълженията си по договора, както и когато прекъсне изпълнението на договора, без да са налице непредвидени обстоятелства и без писменото съгласие на възложителя.</w:t>
      </w:r>
    </w:p>
    <w:p w:rsidR="001E26D9" w:rsidRPr="00147724" w:rsidRDefault="001E26D9" w:rsidP="001E26D9">
      <w:pPr>
        <w:suppressAutoHyphens/>
        <w:ind w:firstLine="540"/>
        <w:jc w:val="both"/>
        <w:rPr>
          <w:color w:val="000000"/>
          <w:lang w:eastAsia="ar-SA"/>
        </w:rPr>
      </w:pPr>
      <w:r w:rsidRPr="00147724">
        <w:rPr>
          <w:color w:val="000000"/>
          <w:lang w:eastAsia="ar-SA"/>
        </w:rPr>
        <w:t>7.3.  Гаранцията за изпълнение на договора се освобождава в 10-дневен срок от датата на предаване на автомобила.</w:t>
      </w:r>
    </w:p>
    <w:p w:rsidR="001E26D9" w:rsidRPr="00147724" w:rsidRDefault="001E26D9" w:rsidP="001E26D9">
      <w:pPr>
        <w:suppressAutoHyphens/>
        <w:ind w:firstLine="540"/>
        <w:jc w:val="both"/>
        <w:rPr>
          <w:color w:val="000000"/>
          <w:lang w:eastAsia="ar-SA"/>
        </w:rPr>
      </w:pPr>
      <w:r w:rsidRPr="00147724">
        <w:rPr>
          <w:color w:val="000000"/>
          <w:lang w:eastAsia="ar-SA"/>
        </w:rPr>
        <w:lastRenderedPageBreak/>
        <w:t>7.4. ВЪЗЛОЖИТЕЛЯТ не дължи лихви върху сумите за времето, през което тези суми законно са престояли при него.</w:t>
      </w:r>
    </w:p>
    <w:p w:rsidR="001E26D9" w:rsidRPr="00147724" w:rsidRDefault="001E26D9" w:rsidP="001E26D9">
      <w:pPr>
        <w:spacing w:after="120"/>
        <w:ind w:firstLine="720"/>
        <w:jc w:val="both"/>
        <w:rPr>
          <w:b/>
          <w:szCs w:val="20"/>
          <w:lang w:eastAsia="en-US"/>
        </w:rPr>
      </w:pPr>
    </w:p>
    <w:p w:rsidR="001E26D9" w:rsidRPr="00147724" w:rsidRDefault="001E26D9" w:rsidP="001E26D9">
      <w:pPr>
        <w:spacing w:after="120"/>
        <w:ind w:firstLine="720"/>
        <w:jc w:val="both"/>
        <w:rPr>
          <w:b/>
          <w:szCs w:val="20"/>
          <w:lang w:eastAsia="en-US"/>
        </w:rPr>
      </w:pPr>
      <w:r w:rsidRPr="00147724">
        <w:rPr>
          <w:b/>
          <w:szCs w:val="20"/>
          <w:lang w:eastAsia="en-US"/>
        </w:rPr>
        <w:t>VІІІ. НЕУСТОЙКИ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 xml:space="preserve">8.1. При забава, ИЗПЪЛНИТЕЛЯТ дължи на ВЪЗЛОЖИТЕЛЯ неустойка в размер на 0,1 на сто на ден. 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 xml:space="preserve">8.2. При </w:t>
      </w:r>
      <w:r w:rsidR="00317637">
        <w:rPr>
          <w:szCs w:val="20"/>
          <w:lang w:eastAsia="en-US"/>
        </w:rPr>
        <w:t xml:space="preserve">разваляне на договора поради </w:t>
      </w:r>
      <w:bookmarkStart w:id="0" w:name="_GoBack"/>
      <w:bookmarkEnd w:id="0"/>
      <w:r w:rsidRPr="00147724">
        <w:rPr>
          <w:szCs w:val="20"/>
          <w:lang w:eastAsia="en-US"/>
        </w:rPr>
        <w:t>пълно неизпълнение на договорните задължения, ИЗПЪЛНИТЕЛЯТ дължи на ВЪЗЛОЖИТЕЛЯ неустойка в размер на 20 на сто от стойността на договора.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8.3.Страната, която е понесла щети от виновното неизпълнение на договорените задължения може да търси и по-големи вреди.</w:t>
      </w:r>
    </w:p>
    <w:p w:rsidR="001E26D9" w:rsidRPr="00147724" w:rsidRDefault="001E26D9" w:rsidP="001E26D9">
      <w:pPr>
        <w:spacing w:after="120"/>
        <w:ind w:firstLine="720"/>
        <w:jc w:val="both"/>
        <w:rPr>
          <w:b/>
          <w:szCs w:val="20"/>
          <w:lang w:eastAsia="en-US"/>
        </w:rPr>
      </w:pPr>
    </w:p>
    <w:p w:rsidR="001E26D9" w:rsidRPr="00147724" w:rsidRDefault="001E26D9" w:rsidP="001E26D9">
      <w:pPr>
        <w:tabs>
          <w:tab w:val="left" w:pos="1134"/>
        </w:tabs>
        <w:spacing w:after="120"/>
        <w:ind w:firstLine="720"/>
        <w:jc w:val="both"/>
        <w:rPr>
          <w:b/>
          <w:szCs w:val="20"/>
          <w:lang w:eastAsia="en-US"/>
        </w:rPr>
      </w:pPr>
      <w:r w:rsidRPr="00147724">
        <w:rPr>
          <w:b/>
          <w:szCs w:val="20"/>
          <w:lang w:eastAsia="en-US"/>
        </w:rPr>
        <w:t>I</w:t>
      </w:r>
      <w:r w:rsidRPr="00147724">
        <w:rPr>
          <w:b/>
          <w:szCs w:val="20"/>
          <w:lang w:val="en-US" w:eastAsia="en-US"/>
        </w:rPr>
        <w:t>X</w:t>
      </w:r>
      <w:r w:rsidRPr="00147724">
        <w:rPr>
          <w:b/>
          <w:szCs w:val="20"/>
          <w:lang w:eastAsia="en-US"/>
        </w:rPr>
        <w:t>. ОТПАДАНЕ НА ОТГОВОРНОСТТА ПРИ ФОРСМАЖОРНИ ОБСТОЯТЕЛСТВА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val="en-US" w:eastAsia="en-US"/>
        </w:rPr>
        <w:t>9</w:t>
      </w:r>
      <w:r w:rsidRPr="00147724">
        <w:rPr>
          <w:szCs w:val="20"/>
          <w:lang w:eastAsia="en-US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147724">
        <w:rPr>
          <w:szCs w:val="20"/>
          <w:lang w:eastAsia="en-US"/>
        </w:rPr>
        <w:t>форсмажора</w:t>
      </w:r>
      <w:proofErr w:type="spellEnd"/>
      <w:r w:rsidRPr="00147724">
        <w:rPr>
          <w:szCs w:val="20"/>
          <w:lang w:eastAsia="en-US"/>
        </w:rPr>
        <w:t xml:space="preserve"> са обстоятелства (природни бедствия, пожар, война), върху които те нямат влияние.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val="en-US" w:eastAsia="en-US"/>
        </w:rPr>
        <w:t>9</w:t>
      </w:r>
      <w:r w:rsidRPr="00147724">
        <w:rPr>
          <w:szCs w:val="20"/>
          <w:lang w:eastAsia="en-US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val="en-US" w:eastAsia="en-US"/>
        </w:rPr>
        <w:t>9</w:t>
      </w:r>
      <w:r w:rsidRPr="00147724">
        <w:rPr>
          <w:szCs w:val="20"/>
          <w:lang w:eastAsia="en-US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val="en-US" w:eastAsia="en-US"/>
        </w:rPr>
        <w:t>9</w:t>
      </w:r>
      <w:r w:rsidRPr="00147724">
        <w:rPr>
          <w:szCs w:val="20"/>
          <w:lang w:eastAsia="en-US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val="en-US" w:eastAsia="en-US"/>
        </w:rPr>
        <w:t>9</w:t>
      </w:r>
      <w:r w:rsidRPr="00147724">
        <w:rPr>
          <w:szCs w:val="20"/>
          <w:lang w:eastAsia="en-US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1E26D9" w:rsidRPr="00147724" w:rsidRDefault="001E26D9" w:rsidP="001E26D9">
      <w:pPr>
        <w:ind w:firstLine="708"/>
        <w:jc w:val="both"/>
        <w:rPr>
          <w:b/>
          <w:szCs w:val="20"/>
          <w:lang w:eastAsia="en-US"/>
        </w:rPr>
      </w:pPr>
    </w:p>
    <w:p w:rsidR="001E26D9" w:rsidRPr="00147724" w:rsidRDefault="001E26D9" w:rsidP="001E26D9">
      <w:pPr>
        <w:ind w:firstLine="708"/>
        <w:jc w:val="both"/>
        <w:rPr>
          <w:b/>
          <w:szCs w:val="20"/>
          <w:lang w:eastAsia="en-US"/>
        </w:rPr>
      </w:pPr>
      <w:r w:rsidRPr="00147724">
        <w:rPr>
          <w:b/>
          <w:szCs w:val="20"/>
          <w:lang w:eastAsia="en-US"/>
        </w:rPr>
        <w:t>X. УСЛОВИЯ ЗА ПРЕКРАТЯВАНЕ ИЛИ РАЗВАЛЯНЕ НА ДОГОВОРА</w:t>
      </w:r>
    </w:p>
    <w:p w:rsidR="001E26D9" w:rsidRPr="00147724" w:rsidRDefault="001E26D9" w:rsidP="001E26D9">
      <w:pPr>
        <w:ind w:firstLine="708"/>
        <w:jc w:val="both"/>
        <w:rPr>
          <w:b/>
          <w:szCs w:val="20"/>
          <w:lang w:eastAsia="en-US"/>
        </w:rPr>
      </w:pPr>
    </w:p>
    <w:p w:rsidR="001E26D9" w:rsidRPr="00147724" w:rsidRDefault="001E26D9" w:rsidP="001E26D9">
      <w:pPr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10.1. Настоящият договор се прекратява:</w:t>
      </w:r>
    </w:p>
    <w:p w:rsidR="001E26D9" w:rsidRPr="00147724" w:rsidRDefault="001E26D9" w:rsidP="001E26D9">
      <w:pPr>
        <w:ind w:left="360" w:firstLine="36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10.1.</w:t>
      </w:r>
      <w:proofErr w:type="spellStart"/>
      <w:r w:rsidRPr="00147724">
        <w:rPr>
          <w:szCs w:val="20"/>
          <w:lang w:eastAsia="en-US"/>
        </w:rPr>
        <w:t>1</w:t>
      </w:r>
      <w:proofErr w:type="spellEnd"/>
      <w:r w:rsidRPr="00147724">
        <w:rPr>
          <w:szCs w:val="20"/>
          <w:lang w:eastAsia="en-US"/>
        </w:rPr>
        <w:t>. с изпълнение на задълженията на страните по него.</w:t>
      </w:r>
    </w:p>
    <w:p w:rsidR="001E26D9" w:rsidRPr="00147724" w:rsidRDefault="001E26D9" w:rsidP="001E26D9">
      <w:pPr>
        <w:ind w:left="360" w:firstLine="36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10.1.2. По взаимно съгласие, изразено писмено.</w:t>
      </w:r>
    </w:p>
    <w:p w:rsidR="001E26D9" w:rsidRPr="00147724" w:rsidRDefault="001E26D9" w:rsidP="001E26D9">
      <w:pPr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lastRenderedPageBreak/>
        <w:t>10.1.3.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1E26D9" w:rsidRPr="00147724" w:rsidRDefault="001E26D9" w:rsidP="001E26D9">
      <w:pPr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10.1.4. При невиновна невъзможност за изпълнение.</w:t>
      </w:r>
    </w:p>
    <w:p w:rsidR="001E26D9" w:rsidRPr="00147724" w:rsidRDefault="001E26D9" w:rsidP="001E26D9">
      <w:pPr>
        <w:ind w:left="720" w:firstLine="360"/>
        <w:jc w:val="both"/>
        <w:rPr>
          <w:szCs w:val="20"/>
          <w:lang w:eastAsia="en-US"/>
        </w:rPr>
      </w:pPr>
    </w:p>
    <w:p w:rsidR="001E26D9" w:rsidRPr="00147724" w:rsidRDefault="001E26D9" w:rsidP="001E26D9">
      <w:pPr>
        <w:spacing w:after="200" w:line="276" w:lineRule="auto"/>
        <w:ind w:firstLine="708"/>
        <w:rPr>
          <w:szCs w:val="20"/>
          <w:lang w:eastAsia="en-US"/>
        </w:rPr>
      </w:pPr>
      <w:r w:rsidRPr="00147724">
        <w:rPr>
          <w:b/>
          <w:szCs w:val="20"/>
          <w:lang w:eastAsia="en-US"/>
        </w:rPr>
        <w:t>X</w:t>
      </w:r>
      <w:r w:rsidRPr="00147724">
        <w:rPr>
          <w:b/>
          <w:szCs w:val="20"/>
          <w:lang w:val="en-US" w:eastAsia="en-US"/>
        </w:rPr>
        <w:t>I</w:t>
      </w:r>
      <w:r w:rsidRPr="00147724">
        <w:rPr>
          <w:b/>
          <w:szCs w:val="20"/>
          <w:lang w:eastAsia="en-US"/>
        </w:rPr>
        <w:t>. ОБЩИ УСЛОВИЯ</w:t>
      </w:r>
      <w:r w:rsidRPr="00147724">
        <w:rPr>
          <w:szCs w:val="20"/>
          <w:lang w:eastAsia="en-US"/>
        </w:rPr>
        <w:t>.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11.1. Настоящият договор не може да бъде изменян, освен в случаите на чл. 116 от ЗОП.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11.2.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1E26D9" w:rsidRPr="00147724" w:rsidRDefault="001E26D9" w:rsidP="001E26D9">
      <w:pPr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 xml:space="preserve">Настоящият договор се състави в </w:t>
      </w:r>
      <w:r w:rsidRPr="00147724">
        <w:rPr>
          <w:b/>
          <w:szCs w:val="20"/>
          <w:lang w:eastAsia="en-US"/>
        </w:rPr>
        <w:t>три еднообразни екземпляра</w:t>
      </w:r>
      <w:r w:rsidRPr="00147724">
        <w:rPr>
          <w:szCs w:val="20"/>
          <w:lang w:eastAsia="en-US"/>
        </w:rPr>
        <w:t xml:space="preserve"> </w:t>
      </w:r>
      <w:r w:rsidRPr="00147724">
        <w:rPr>
          <w:b/>
          <w:szCs w:val="20"/>
          <w:lang w:eastAsia="en-US"/>
        </w:rPr>
        <w:t>–</w:t>
      </w:r>
      <w:r w:rsidRPr="00147724">
        <w:rPr>
          <w:szCs w:val="20"/>
          <w:lang w:eastAsia="en-US"/>
        </w:rPr>
        <w:t xml:space="preserve"> два за възложителя и един за изпълнителя.</w:t>
      </w:r>
    </w:p>
    <w:p w:rsidR="001E26D9" w:rsidRPr="00147724" w:rsidRDefault="001E26D9" w:rsidP="001E26D9">
      <w:pPr>
        <w:ind w:firstLine="720"/>
        <w:jc w:val="both"/>
        <w:rPr>
          <w:szCs w:val="20"/>
          <w:lang w:eastAsia="en-US"/>
        </w:rPr>
      </w:pPr>
    </w:p>
    <w:p w:rsidR="001E26D9" w:rsidRPr="00147724" w:rsidRDefault="001E26D9" w:rsidP="001E26D9">
      <w:pPr>
        <w:ind w:firstLine="720"/>
        <w:jc w:val="both"/>
        <w:rPr>
          <w:b/>
          <w:szCs w:val="20"/>
          <w:lang w:eastAsia="en-US"/>
        </w:rPr>
      </w:pPr>
      <w:r w:rsidRPr="00147724">
        <w:rPr>
          <w:b/>
          <w:szCs w:val="20"/>
          <w:lang w:eastAsia="en-US"/>
        </w:rPr>
        <w:t>Неразделна част от настоящия договор са:</w:t>
      </w:r>
    </w:p>
    <w:p w:rsidR="001E26D9" w:rsidRPr="00147724" w:rsidRDefault="001E26D9" w:rsidP="001E26D9">
      <w:pPr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 xml:space="preserve">Техническо предложение на ИЗПЪЛНИТЕЛЯ </w:t>
      </w:r>
      <w:r w:rsidRPr="00147724">
        <w:rPr>
          <w:szCs w:val="20"/>
          <w:lang w:val="en-US" w:eastAsia="en-US"/>
        </w:rPr>
        <w:t xml:space="preserve">– </w:t>
      </w:r>
      <w:r w:rsidRPr="00147724">
        <w:rPr>
          <w:szCs w:val="20"/>
          <w:lang w:eastAsia="en-US"/>
        </w:rPr>
        <w:t>Приложение № 1</w:t>
      </w:r>
    </w:p>
    <w:p w:rsidR="001E26D9" w:rsidRPr="00147724" w:rsidRDefault="001E26D9" w:rsidP="001E26D9">
      <w:pPr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 xml:space="preserve">Ценово предложение на ИЗПЪЛНИТЕЛЯ – Приложение № 2 </w:t>
      </w:r>
    </w:p>
    <w:p w:rsidR="001E26D9" w:rsidRPr="00147724" w:rsidRDefault="001E26D9" w:rsidP="001E26D9">
      <w:pPr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>Техническа спецификация – Приложение №  3</w:t>
      </w:r>
    </w:p>
    <w:p w:rsidR="001E26D9" w:rsidRPr="00147724" w:rsidRDefault="001E26D9" w:rsidP="001E26D9">
      <w:pPr>
        <w:spacing w:after="120"/>
        <w:ind w:firstLine="720"/>
        <w:jc w:val="both"/>
        <w:rPr>
          <w:szCs w:val="20"/>
          <w:lang w:eastAsia="en-US"/>
        </w:rPr>
      </w:pPr>
      <w:r w:rsidRPr="00147724">
        <w:rPr>
          <w:szCs w:val="20"/>
          <w:lang w:eastAsia="en-US"/>
        </w:rPr>
        <w:t xml:space="preserve"> </w:t>
      </w:r>
    </w:p>
    <w:p w:rsidR="001E26D9" w:rsidRPr="00147724" w:rsidRDefault="001E26D9" w:rsidP="001E26D9">
      <w:pPr>
        <w:suppressAutoHyphens/>
        <w:ind w:left="-720" w:firstLine="72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147724">
        <w:rPr>
          <w:b/>
          <w:lang w:eastAsia="en-US"/>
        </w:rPr>
        <w:t>ВЪЗЛОЖИТЕЛ:</w:t>
      </w:r>
      <w:r w:rsidRPr="00147724">
        <w:rPr>
          <w:b/>
          <w:lang w:eastAsia="en-US"/>
        </w:rPr>
        <w:tab/>
      </w:r>
      <w:r w:rsidRPr="00147724">
        <w:rPr>
          <w:b/>
          <w:lang w:eastAsia="en-US"/>
        </w:rPr>
        <w:tab/>
      </w:r>
      <w:r w:rsidRPr="00147724">
        <w:rPr>
          <w:b/>
          <w:lang w:eastAsia="en-US"/>
        </w:rPr>
        <w:tab/>
      </w:r>
      <w:r w:rsidRPr="00147724">
        <w:rPr>
          <w:b/>
          <w:lang w:eastAsia="en-US"/>
        </w:rPr>
        <w:tab/>
      </w:r>
      <w:r w:rsidRPr="00147724">
        <w:rPr>
          <w:b/>
          <w:lang w:eastAsia="en-US"/>
        </w:rPr>
        <w:tab/>
        <w:t>ИЗПЪЛНИТЕЛ:</w:t>
      </w:r>
    </w:p>
    <w:p w:rsidR="001E26D9" w:rsidRPr="00147724" w:rsidRDefault="001E26D9" w:rsidP="001E26D9">
      <w:pPr>
        <w:rPr>
          <w:rFonts w:eastAsia="Calibri"/>
          <w:b/>
          <w:i/>
        </w:rPr>
      </w:pPr>
    </w:p>
    <w:p w:rsidR="001E26D9" w:rsidRPr="00147724" w:rsidRDefault="001E26D9" w:rsidP="001E26D9">
      <w:pPr>
        <w:jc w:val="right"/>
        <w:rPr>
          <w:rFonts w:eastAsia="Calibri"/>
          <w:b/>
          <w:i/>
        </w:rPr>
      </w:pP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b/>
          <w:lang w:val="en-US"/>
        </w:rPr>
      </w:pPr>
      <w:r w:rsidRPr="00147724">
        <w:rPr>
          <w:b/>
        </w:rPr>
        <w:t>Съгласувал:</w:t>
      </w:r>
    </w:p>
    <w:p w:rsidR="006614F4" w:rsidRDefault="006614F4" w:rsidP="001E26D9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Димитър Генков</w:t>
      </w:r>
    </w:p>
    <w:p w:rsidR="006614F4" w:rsidRPr="006614F4" w:rsidRDefault="006614F4" w:rsidP="001E26D9">
      <w:pPr>
        <w:overflowPunct w:val="0"/>
        <w:autoSpaceDE w:val="0"/>
        <w:autoSpaceDN w:val="0"/>
        <w:adjustRightInd w:val="0"/>
        <w:rPr>
          <w:i/>
        </w:rPr>
      </w:pPr>
      <w:r w:rsidRPr="006614F4">
        <w:rPr>
          <w:i/>
        </w:rPr>
        <w:t>Ръководител на проекта</w:t>
      </w:r>
    </w:p>
    <w:p w:rsidR="006614F4" w:rsidRDefault="006614F4" w:rsidP="001E26D9">
      <w:pPr>
        <w:overflowPunct w:val="0"/>
        <w:autoSpaceDE w:val="0"/>
        <w:autoSpaceDN w:val="0"/>
        <w:adjustRightInd w:val="0"/>
        <w:rPr>
          <w:b/>
        </w:rPr>
      </w:pP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b/>
        </w:rPr>
      </w:pPr>
      <w:r w:rsidRPr="00147724">
        <w:rPr>
          <w:b/>
        </w:rPr>
        <w:t>Нели Миткова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i/>
        </w:rPr>
      </w:pPr>
      <w:r w:rsidRPr="00147724">
        <w:rPr>
          <w:i/>
        </w:rPr>
        <w:t xml:space="preserve">Директор дирекция ИУС 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b/>
        </w:rPr>
      </w:pP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b/>
        </w:rPr>
      </w:pPr>
      <w:r w:rsidRPr="00147724">
        <w:rPr>
          <w:b/>
        </w:rPr>
        <w:t>Емилия Пенева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i/>
        </w:rPr>
      </w:pPr>
      <w:r w:rsidRPr="00147724">
        <w:rPr>
          <w:i/>
        </w:rPr>
        <w:t>Директор дирекция ФСД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b/>
        </w:rPr>
      </w:pP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b/>
        </w:rPr>
      </w:pPr>
      <w:r w:rsidRPr="00147724">
        <w:rPr>
          <w:b/>
        </w:rPr>
        <w:t>Соня Станчева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i/>
        </w:rPr>
      </w:pPr>
      <w:r w:rsidRPr="00147724">
        <w:rPr>
          <w:i/>
        </w:rPr>
        <w:t>Директор дирекция ПД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b/>
        </w:rPr>
      </w:pPr>
    </w:p>
    <w:p w:rsidR="001D604C" w:rsidRDefault="001D604C" w:rsidP="001E26D9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Еленка Димитрова</w:t>
      </w:r>
    </w:p>
    <w:p w:rsidR="00780E1E" w:rsidRPr="00780E1E" w:rsidRDefault="001D604C" w:rsidP="001E26D9">
      <w:pPr>
        <w:overflowPunct w:val="0"/>
        <w:autoSpaceDE w:val="0"/>
        <w:autoSpaceDN w:val="0"/>
        <w:adjustRightInd w:val="0"/>
        <w:rPr>
          <w:i/>
        </w:rPr>
      </w:pPr>
      <w:r>
        <w:rPr>
          <w:i/>
        </w:rPr>
        <w:t>Финансист на проекта</w:t>
      </w:r>
    </w:p>
    <w:p w:rsidR="00780E1E" w:rsidRDefault="00780E1E" w:rsidP="001E26D9">
      <w:pPr>
        <w:overflowPunct w:val="0"/>
        <w:autoSpaceDE w:val="0"/>
        <w:autoSpaceDN w:val="0"/>
        <w:adjustRightInd w:val="0"/>
        <w:rPr>
          <w:b/>
        </w:rPr>
      </w:pP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b/>
        </w:rPr>
      </w:pPr>
      <w:r w:rsidRPr="00147724">
        <w:rPr>
          <w:b/>
        </w:rPr>
        <w:t>Иван Минчев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i/>
          <w:lang w:val="en-US"/>
        </w:rPr>
      </w:pPr>
      <w:r w:rsidRPr="00147724">
        <w:rPr>
          <w:i/>
        </w:rPr>
        <w:t>Началник отдел „Обществени поръчки”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i/>
        </w:rPr>
      </w:pP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b/>
        </w:rPr>
      </w:pPr>
      <w:r w:rsidRPr="00147724">
        <w:rPr>
          <w:b/>
        </w:rPr>
        <w:t>Ивайло Иванов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i/>
        </w:rPr>
      </w:pPr>
      <w:r w:rsidRPr="00147724">
        <w:rPr>
          <w:i/>
        </w:rPr>
        <w:t>Началник сектор УССВТ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b/>
        </w:rPr>
      </w:pP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b/>
        </w:rPr>
      </w:pPr>
      <w:r w:rsidRPr="00147724">
        <w:rPr>
          <w:b/>
        </w:rPr>
        <w:t>Милена Трифонова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i/>
        </w:rPr>
      </w:pPr>
      <w:r w:rsidRPr="00147724">
        <w:rPr>
          <w:i/>
        </w:rPr>
        <w:t>Ст. юрисконсулт отдел ПНО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i/>
        </w:rPr>
      </w:pP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b/>
        </w:rPr>
      </w:pPr>
      <w:r w:rsidRPr="00147724">
        <w:rPr>
          <w:b/>
        </w:rPr>
        <w:t>Изготвил: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b/>
        </w:rPr>
      </w:pPr>
      <w:r w:rsidRPr="00147724">
        <w:rPr>
          <w:b/>
        </w:rPr>
        <w:t>Мария Димитрова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i/>
        </w:rPr>
      </w:pPr>
      <w:r w:rsidRPr="00147724">
        <w:rPr>
          <w:i/>
        </w:rPr>
        <w:t>Старши експерт в отдел ОП</w:t>
      </w:r>
    </w:p>
    <w:p w:rsidR="001E26D9" w:rsidRPr="00147724" w:rsidRDefault="001E26D9" w:rsidP="001E26D9">
      <w:pPr>
        <w:overflowPunct w:val="0"/>
        <w:autoSpaceDE w:val="0"/>
        <w:autoSpaceDN w:val="0"/>
        <w:adjustRightInd w:val="0"/>
        <w:rPr>
          <w:i/>
        </w:rPr>
      </w:pPr>
    </w:p>
    <w:p w:rsidR="00CC6216" w:rsidRDefault="00CC6216"/>
    <w:sectPr w:rsidR="00CC6216" w:rsidSect="001E26D9">
      <w:headerReference w:type="default" r:id="rId10"/>
      <w:footerReference w:type="default" r:id="rId11"/>
      <w:pgSz w:w="11906" w:h="16838" w:code="9"/>
      <w:pgMar w:top="1471" w:right="2126" w:bottom="1417" w:left="1418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1B" w:rsidRDefault="00792B1B" w:rsidP="001E26D9">
      <w:r>
        <w:separator/>
      </w:r>
    </w:p>
  </w:endnote>
  <w:endnote w:type="continuationSeparator" w:id="0">
    <w:p w:rsidR="00792B1B" w:rsidRDefault="00792B1B" w:rsidP="001E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9" w:rsidRPr="001E26D9" w:rsidRDefault="001E26D9" w:rsidP="001E26D9">
    <w:pPr>
      <w:widowControl w:val="0"/>
      <w:tabs>
        <w:tab w:val="left" w:pos="8370"/>
      </w:tabs>
      <w:autoSpaceDE w:val="0"/>
      <w:autoSpaceDN w:val="0"/>
      <w:adjustRightInd w:val="0"/>
      <w:rPr>
        <w:lang w:val="en-US"/>
      </w:rPr>
    </w:pPr>
    <w:r w:rsidRPr="001E26D9">
      <w:rPr>
        <w:noProof/>
      </w:rPr>
      <w:drawing>
        <wp:inline distT="0" distB="0" distL="0" distR="0" wp14:anchorId="4FE4B87D" wp14:editId="14868441">
          <wp:extent cx="5767070" cy="207010"/>
          <wp:effectExtent l="0" t="0" r="5080" b="254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26D9" w:rsidRPr="001E26D9" w:rsidRDefault="001E26D9" w:rsidP="001E26D9">
    <w:pPr>
      <w:widowControl w:val="0"/>
      <w:tabs>
        <w:tab w:val="right" w:pos="9639"/>
      </w:tabs>
      <w:autoSpaceDE w:val="0"/>
      <w:autoSpaceDN w:val="0"/>
      <w:adjustRightInd w:val="0"/>
      <w:ind w:left="-567"/>
      <w:rPr>
        <w:sz w:val="20"/>
        <w:szCs w:val="20"/>
        <w:lang w:val="en-US" w:eastAsia="en-US"/>
      </w:rPr>
    </w:pPr>
    <w:r w:rsidRPr="001E26D9">
      <w:rPr>
        <w:noProof/>
        <w:sz w:val="20"/>
        <w:szCs w:val="20"/>
      </w:rPr>
      <w:drawing>
        <wp:inline distT="0" distB="0" distL="0" distR="0" wp14:anchorId="078C7A39" wp14:editId="3339908F">
          <wp:extent cx="1190625" cy="779085"/>
          <wp:effectExtent l="0" t="0" r="0" b="2540"/>
          <wp:docPr id="2" name="Картина 2" descr="C:\Users\User\Desktop\eu-color-36206-315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u-color-36206-315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95" cy="78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6D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B8C19" wp14:editId="32EA863B">
              <wp:simplePos x="0" y="0"/>
              <wp:positionH relativeFrom="column">
                <wp:posOffset>1109979</wp:posOffset>
              </wp:positionH>
              <wp:positionV relativeFrom="paragraph">
                <wp:posOffset>111125</wp:posOffset>
              </wp:positionV>
              <wp:extent cx="3267075" cy="857250"/>
              <wp:effectExtent l="0" t="0" r="0" b="0"/>
              <wp:wrapNone/>
              <wp:docPr id="9" name="Текстово 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D9" w:rsidRPr="00220F71" w:rsidRDefault="001E26D9" w:rsidP="001E26D9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Настоящия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т</w:t>
                          </w:r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документ е създаден в рамките на п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роект</w:t>
                          </w:r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„Ефективно функциониране на Областен информационен център – Русе“ </w:t>
                          </w:r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BG05SFOP001-4.001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-0005-С01/24.02.2016 г., финансиран по Опе</w:t>
                          </w:r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ративна програма „Добро управление“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, съфинансирана от Европейския съюз чрез Европейския социален фонд.</w:t>
                          </w:r>
                        </w:p>
                        <w:p w:rsidR="001E26D9" w:rsidRDefault="001E26D9" w:rsidP="001E26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9" o:spid="_x0000_s1026" type="#_x0000_t202" style="position:absolute;left:0;text-align:left;margin-left:87.4pt;margin-top:8.75pt;width:25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n1w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sTHGHESQ0t6r51N92Puy93X7vb7nt3i7pfsPjZ3aDIlKttVAxeVw346c2F2EDb&#10;LXXVXIrsvUJcTEvCl/RcStGWlOSQrm883SPXHkcZkEX7UuQQl6y0sECbQtamllAdBOjQtut9q+hG&#10;owwOnwXDkTcaYJSBbTwYBQPbS5fEO+9GKv2cihqZRYIlSMGik/Wl0iYbEu+umGBczFlVWTlU/N4B&#10;XOxPIDa4GpvJwnb3U+RFs/FsHDphMJw5oZemzvl8GjrDuT8apM/S6TT1P5u4fhiXLM8pN2F2SvPD&#10;P+vkVvO9RvZaU6JiuYEzKSm5XEwridYElD63n605WA7X3Ptp2CIAlweU/CD0LoLImQ/HIyechwMn&#10;Gnljx/Oji2johVGYzu9TumSc/jsl1IIIB8GgF9Mh6QfcPPs95kbimmmYJRWrQRH7SyQ2Epzx3LZW&#10;E1b166NSmPQPpYB27xptBWs02qtVbxYbQDEqXoj8GqQrBSgL9AkDEBalkB8xamGYJFh9WBFJMape&#10;cJB/5IehmT52E4JaYSOPLYtjC+EZQCVYY9Qvp7qfWKtGsmUJkfoHx8U5PJmCWTUfsto+NBgYltR2&#10;uJmJdLy3tw4jePIbAAD//wMAUEsDBBQABgAIAAAAIQBckSDD3QAAAAoBAAAPAAAAZHJzL2Rvd25y&#10;ZXYueG1sTI9PT8MwDMXvSHyHyEjcWMJYx1aaTgjEFcT4I3HzGq+taJyqydby7fFOcPOzn55/r9hM&#10;vlNHGmIb2ML1zIAiroJrubbw/vZ0tQIVE7LDLjBZ+KEIm/L8rMDchZFf6bhNtZIQjjlaaFLqc61j&#10;1ZDHOAs9sdz2YfCYRA61dgOOEu47PTdmqT22LB8a7Omhoep7e/AWPp73X58L81I/+qwfw2Q0+7W2&#10;9vJiur8DlWhKf2Y44Qs6lMK0Cwd2UXWibxeCnk5DBkoMy9X6BtROFtk8A10W+n+F8hcAAP//AwBQ&#10;SwECLQAUAAYACAAAACEAtoM4kv4AAADhAQAAEwAAAAAAAAAAAAAAAAAAAAAAW0NvbnRlbnRfVHlw&#10;ZXNdLnhtbFBLAQItABQABgAIAAAAIQA4/SH/1gAAAJQBAAALAAAAAAAAAAAAAAAAAC8BAABfcmVs&#10;cy8ucmVsc1BLAQItABQABgAIAAAAIQCMGmfn1wIAAMoFAAAOAAAAAAAAAAAAAAAAAC4CAABkcnMv&#10;ZTJvRG9jLnhtbFBLAQItABQABgAIAAAAIQBckSDD3QAAAAoBAAAPAAAAAAAAAAAAAAAAADEFAABk&#10;cnMvZG93bnJldi54bWxQSwUGAAAAAAQABADzAAAAOwYAAAAA&#10;" filled="f" stroked="f">
              <v:textbox>
                <w:txbxContent>
                  <w:p w:rsidR="001E26D9" w:rsidRPr="00220F71" w:rsidRDefault="001E26D9" w:rsidP="001E26D9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220F71">
                      <w:rPr>
                        <w:i/>
                        <w:sz w:val="16"/>
                        <w:szCs w:val="16"/>
                      </w:rPr>
                      <w:t>Настоящия</w:t>
                    </w:r>
                    <w:r>
                      <w:rPr>
                        <w:i/>
                        <w:sz w:val="16"/>
                        <w:szCs w:val="16"/>
                      </w:rPr>
                      <w:t>т</w:t>
                    </w:r>
                    <w:r w:rsidRPr="00220F71">
                      <w:rPr>
                        <w:i/>
                        <w:sz w:val="16"/>
                        <w:szCs w:val="16"/>
                      </w:rPr>
                      <w:t xml:space="preserve"> документ е създаден в рамките на п</w:t>
                    </w:r>
                    <w:r>
                      <w:rPr>
                        <w:i/>
                        <w:sz w:val="16"/>
                        <w:szCs w:val="16"/>
                      </w:rPr>
                      <w:t>роект</w:t>
                    </w:r>
                    <w:r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„Ефективно функциониране на Областен информационен център – Русе“ </w:t>
                    </w:r>
                    <w:r w:rsidRPr="00220F71">
                      <w:rPr>
                        <w:i/>
                        <w:sz w:val="16"/>
                        <w:szCs w:val="16"/>
                      </w:rPr>
                      <w:t>BG05SFOP001-4.001</w:t>
                    </w:r>
                    <w:r>
                      <w:rPr>
                        <w:i/>
                        <w:sz w:val="16"/>
                        <w:szCs w:val="16"/>
                      </w:rPr>
                      <w:t>-0005-С01/24.02.2016 г., финансиран по Опе</w:t>
                    </w:r>
                    <w:r w:rsidRPr="00220F71">
                      <w:rPr>
                        <w:i/>
                        <w:sz w:val="16"/>
                        <w:szCs w:val="16"/>
                      </w:rPr>
                      <w:t>ративна програма „Добро управление“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, съфинансирана от Европейския съюз чрез Европейския социален фонд.</w:t>
                    </w:r>
                  </w:p>
                  <w:p w:rsidR="001E26D9" w:rsidRDefault="001E26D9" w:rsidP="001E26D9"/>
                </w:txbxContent>
              </v:textbox>
            </v:shape>
          </w:pict>
        </mc:Fallback>
      </mc:AlternateContent>
    </w:r>
    <w:r w:rsidRPr="001E26D9">
      <w:rPr>
        <w:sz w:val="20"/>
        <w:szCs w:val="20"/>
        <w:lang w:val="en-US" w:eastAsia="en-US"/>
      </w:rPr>
      <w:tab/>
    </w:r>
    <w:r w:rsidRPr="001E26D9">
      <w:rPr>
        <w:noProof/>
        <w:sz w:val="20"/>
        <w:szCs w:val="20"/>
      </w:rPr>
      <w:drawing>
        <wp:inline distT="0" distB="0" distL="0" distR="0" wp14:anchorId="6A2C5588" wp14:editId="41DA22EA">
          <wp:extent cx="1000125" cy="762000"/>
          <wp:effectExtent l="0" t="0" r="9525" b="0"/>
          <wp:docPr id="3" name="Картина 3" descr="C:\Users\User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363" cy="76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6D9" w:rsidRDefault="001E2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1B" w:rsidRDefault="00792B1B" w:rsidP="001E26D9">
      <w:r>
        <w:separator/>
      </w:r>
    </w:p>
  </w:footnote>
  <w:footnote w:type="continuationSeparator" w:id="0">
    <w:p w:rsidR="00792B1B" w:rsidRDefault="00792B1B" w:rsidP="001E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9" w:rsidRPr="001E26D9" w:rsidRDefault="001E26D9" w:rsidP="001E26D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left="-567"/>
      <w:rPr>
        <w:sz w:val="20"/>
        <w:szCs w:val="20"/>
        <w:lang w:val="en-US" w:eastAsia="en-US"/>
      </w:rPr>
    </w:pPr>
    <w:r w:rsidRPr="001E26D9">
      <w:rPr>
        <w:noProof/>
        <w:sz w:val="20"/>
        <w:szCs w:val="20"/>
      </w:rPr>
      <w:drawing>
        <wp:inline distT="0" distB="0" distL="0" distR="0" wp14:anchorId="5C8638CC" wp14:editId="243DD615">
          <wp:extent cx="942975" cy="1019175"/>
          <wp:effectExtent l="0" t="0" r="9525" b="9525"/>
          <wp:docPr id="4" name="Картина 4" descr="C:\Mail Box\Logo_Obshtina_R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Logo_Obshtina_R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6D9">
      <w:rPr>
        <w:sz w:val="20"/>
        <w:szCs w:val="20"/>
        <w:lang w:val="en-US" w:eastAsia="en-US"/>
      </w:rPr>
      <w:t xml:space="preserve">                        </w:t>
    </w:r>
    <w:r w:rsidRPr="001E26D9">
      <w:rPr>
        <w:sz w:val="20"/>
        <w:szCs w:val="20"/>
        <w:lang w:val="en-US" w:eastAsia="en-US"/>
      </w:rPr>
      <w:tab/>
    </w:r>
    <w:r w:rsidRPr="001E26D9">
      <w:rPr>
        <w:sz w:val="20"/>
        <w:szCs w:val="20"/>
        <w:lang w:val="en-US" w:eastAsia="en-US"/>
      </w:rPr>
      <w:tab/>
      <w:t xml:space="preserve">      </w:t>
    </w:r>
    <w:r w:rsidRPr="001E26D9">
      <w:rPr>
        <w:noProof/>
        <w:sz w:val="20"/>
        <w:szCs w:val="20"/>
      </w:rPr>
      <w:drawing>
        <wp:inline distT="0" distB="0" distL="0" distR="0" wp14:anchorId="734AB3A6" wp14:editId="13DAE736">
          <wp:extent cx="1476375" cy="904875"/>
          <wp:effectExtent l="0" t="0" r="9525" b="9525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6D9" w:rsidRDefault="001E26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2CB"/>
    <w:multiLevelType w:val="hybridMultilevel"/>
    <w:tmpl w:val="62F23DC6"/>
    <w:lvl w:ilvl="0" w:tplc="2B7EF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3239"/>
    <w:multiLevelType w:val="multilevel"/>
    <w:tmpl w:val="76DE9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D9"/>
    <w:rsid w:val="00084281"/>
    <w:rsid w:val="00172730"/>
    <w:rsid w:val="001A1755"/>
    <w:rsid w:val="001D604C"/>
    <w:rsid w:val="001E26D9"/>
    <w:rsid w:val="00317637"/>
    <w:rsid w:val="0032290C"/>
    <w:rsid w:val="00324BAE"/>
    <w:rsid w:val="0040597A"/>
    <w:rsid w:val="006614F4"/>
    <w:rsid w:val="00735B3C"/>
    <w:rsid w:val="00745D17"/>
    <w:rsid w:val="00750312"/>
    <w:rsid w:val="00780E1E"/>
    <w:rsid w:val="007920FA"/>
    <w:rsid w:val="00792B1B"/>
    <w:rsid w:val="008A3008"/>
    <w:rsid w:val="00944C41"/>
    <w:rsid w:val="00B60618"/>
    <w:rsid w:val="00CC6216"/>
    <w:rsid w:val="00F048A7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6D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E26D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E26D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E26D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E26D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E26D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6D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E26D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E26D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E26D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E26D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E26D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1765&amp;ToPar=Art66_Al2&amp;Type=20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1765&amp;ToPar=Art66_Al11&amp;Type=201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2016-08-23T06:47:00Z</dcterms:created>
  <dcterms:modified xsi:type="dcterms:W3CDTF">2016-08-31T10:43:00Z</dcterms:modified>
</cp:coreProperties>
</file>